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3BD0" w14:textId="7B96A371" w:rsidR="00150E43" w:rsidRPr="00271E58" w:rsidRDefault="00164E2F" w:rsidP="00271E58">
      <w:pPr>
        <w:spacing w:line="288" w:lineRule="auto"/>
        <w:jc w:val="center"/>
        <w:rPr>
          <w:rFonts w:ascii="휴먼명조" w:eastAsia="휴먼명조" w:hAnsi="휴먼명조"/>
          <w:b/>
          <w:color w:val="000000"/>
          <w:w w:val="92"/>
          <w:sz w:val="40"/>
          <w:szCs w:val="40"/>
        </w:rPr>
      </w:pPr>
      <w:r>
        <w:rPr>
          <w:rFonts w:ascii="바탕" w:eastAsia="바탕" w:hAnsi="바탕" w:hint="eastAsia"/>
          <w:b/>
          <w:color w:val="000000"/>
          <w:w w:val="92"/>
          <w:sz w:val="40"/>
          <w:szCs w:val="40"/>
        </w:rPr>
        <w:t xml:space="preserve">「제1회 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연세국제백일장</w:t>
      </w:r>
      <w:r>
        <w:rPr>
          <w:rFonts w:ascii="휴먼명조" w:eastAsia="휴먼명조" w:hAnsi="휴먼명조" w:hint="eastAsia"/>
          <w:b/>
          <w:color w:val="000000"/>
          <w:w w:val="92"/>
          <w:sz w:val="40"/>
          <w:szCs w:val="40"/>
        </w:rPr>
        <w:t xml:space="preserve"> </w:t>
      </w:r>
      <w:r>
        <w:rPr>
          <w:rFonts w:ascii="휴먼명조" w:eastAsia="휴먼명조" w:hAnsi="휴먼명조"/>
          <w:b/>
          <w:color w:val="000000"/>
          <w:w w:val="92"/>
          <w:sz w:val="40"/>
          <w:szCs w:val="40"/>
        </w:rPr>
        <w:t>“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다음 세대의 한강을 찾아서”</w:t>
      </w:r>
      <w:r>
        <w:rPr>
          <w:rFonts w:ascii="바탕" w:eastAsia="바탕" w:hAnsi="바탕" w:hint="eastAsia"/>
          <w:b/>
          <w:color w:val="000000"/>
          <w:w w:val="92"/>
          <w:sz w:val="40"/>
          <w:szCs w:val="40"/>
        </w:rPr>
        <w:t>」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 xml:space="preserve">원고(에세이, 북리뷰) 및 숏폼 영상 모집 </w:t>
      </w:r>
      <w:r>
        <w:rPr>
          <w:rFonts w:ascii="휴먼명조" w:eastAsia="휴먼명조" w:hAnsi="휴먼명조" w:hint="eastAsia"/>
          <w:b/>
          <w:color w:val="000000"/>
          <w:w w:val="92"/>
          <w:sz w:val="40"/>
          <w:szCs w:val="40"/>
        </w:rPr>
        <w:t>공고</w:t>
      </w:r>
    </w:p>
    <w:p w14:paraId="4B20F795" w14:textId="77777777" w:rsidR="00271E58" w:rsidRDefault="00271E58">
      <w:pPr>
        <w:jc w:val="center"/>
        <w:rPr>
          <w:rFonts w:ascii="HCI Poppy" w:eastAsia="휴먼명조" w:hAnsi="휴먼명조"/>
          <w:b/>
          <w:color w:val="000000"/>
          <w:sz w:val="30"/>
          <w:szCs w:val="30"/>
        </w:rPr>
      </w:pPr>
    </w:p>
    <w:p w14:paraId="4E89B767" w14:textId="77777777" w:rsidR="00BC476E" w:rsidRPr="00BC476E" w:rsidRDefault="00BC476E">
      <w:pPr>
        <w:jc w:val="center"/>
        <w:rPr>
          <w:rFonts w:ascii="휴먼명조" w:eastAsia="휴먼명조" w:hAnsi="휴먼명조"/>
          <w:b/>
          <w:color w:val="000000"/>
          <w:sz w:val="30"/>
          <w:szCs w:val="30"/>
        </w:rPr>
      </w:pPr>
    </w:p>
    <w:p w14:paraId="2C8B6052" w14:textId="77777777" w:rsidR="00150E43" w:rsidRPr="00BC476E" w:rsidRDefault="00164E2F">
      <w:pPr>
        <w:spacing w:line="288" w:lineRule="auto"/>
        <w:jc w:val="both"/>
        <w:rPr>
          <w:rFonts w:ascii="휴먼명조" w:eastAsia="휴먼명조" w:hAnsi="휴먼명조"/>
          <w:color w:val="000000"/>
          <w:spacing w:val="-8"/>
          <w:sz w:val="30"/>
          <w:szCs w:val="30"/>
        </w:rPr>
      </w:pPr>
      <w:r w:rsidRPr="00BC476E">
        <w:rPr>
          <w:rFonts w:ascii="휴먼명조" w:eastAsia="휴먼명조" w:hAnsi="휴먼명조" w:hint="eastAsia"/>
          <w:color w:val="000000"/>
          <w:sz w:val="30"/>
          <w:szCs w:val="30"/>
        </w:rPr>
        <w:t xml:space="preserve"> </w:t>
      </w:r>
      <w:r w:rsidRPr="00BC476E">
        <w:rPr>
          <w:rFonts w:ascii="휴먼명조" w:eastAsia="휴먼명조" w:hint="eastAsia"/>
          <w:sz w:val="30"/>
          <w:szCs w:val="30"/>
        </w:rPr>
        <w:t>「</w:t>
      </w:r>
      <w:r w:rsidRPr="00BC476E">
        <w:rPr>
          <w:rFonts w:ascii="휴먼명조" w:eastAsia="휴먼명조" w:hAnsiTheme="minorEastAsia" w:hint="eastAsia"/>
          <w:sz w:val="30"/>
          <w:szCs w:val="30"/>
        </w:rPr>
        <w:t>제</w:t>
      </w:r>
      <w:r w:rsidRPr="00BC476E">
        <w:rPr>
          <w:rFonts w:ascii="휴먼명조" w:eastAsia="휴먼명조" w:hint="eastAsia"/>
          <w:sz w:val="30"/>
          <w:szCs w:val="30"/>
        </w:rPr>
        <w:t>1회 연세국제백일장 “다음 세대의 한강을 찾아서”」는 한강 작가</w:t>
      </w:r>
      <w:r w:rsidRPr="00BC476E">
        <w:rPr>
          <w:rFonts w:ascii="휴먼명조" w:eastAsia="휴먼명조" w:hAnsiTheme="minorEastAsia" w:hint="eastAsia"/>
          <w:sz w:val="30"/>
          <w:szCs w:val="30"/>
        </w:rPr>
        <w:t>의</w:t>
      </w:r>
      <w:r w:rsidRPr="00BC476E">
        <w:rPr>
          <w:rFonts w:ascii="휴먼명조" w:eastAsia="휴먼명조" w:hint="eastAsia"/>
          <w:sz w:val="30"/>
          <w:szCs w:val="30"/>
        </w:rPr>
        <w:t xml:space="preserve"> 노벨문학상 수상</w:t>
      </w:r>
      <w:r w:rsidRPr="00BC476E">
        <w:rPr>
          <w:rFonts w:ascii="휴먼명조" w:eastAsia="휴먼명조" w:hAnsiTheme="minorEastAsia" w:hint="eastAsia"/>
          <w:sz w:val="30"/>
          <w:szCs w:val="30"/>
        </w:rPr>
        <w:t>을</w:t>
      </w:r>
      <w:r w:rsidRPr="00BC476E">
        <w:rPr>
          <w:rFonts w:ascii="휴먼명조" w:eastAsia="휴먼명조" w:hint="eastAsia"/>
          <w:sz w:val="30"/>
          <w:szCs w:val="30"/>
        </w:rPr>
        <w:t xml:space="preserve"> 기념하고, 그 정신과 가치를 이어가기 위해 마련된 국제 창작 무대입니다. 전세계 청소년과 청년 참가자들은 한강 문학이 던진 “과거가 현재를 도울 수 있는가”라는 질문과 인류의 문제들에 대해 에세이, 북리뷰, 숏폼 영상 등 자신만의 창작으로 응답합니다. “</w:t>
      </w:r>
      <w:r w:rsidRPr="00BC476E">
        <w:rPr>
          <w:rFonts w:ascii="휴먼명조" w:eastAsia="휴먼명조" w:hAnsiTheme="minorEastAsia" w:hint="eastAsia"/>
          <w:sz w:val="30"/>
          <w:szCs w:val="30"/>
        </w:rPr>
        <w:t xml:space="preserve">2025 연세노벨위크” 행사의 일환으로 개최되는 이 소중한 경연의 장을 통해, 연세대학교는 문학적 상상력과 창조력을 발휘하는 청년 여러분들과 함께하겠습니다. </w:t>
      </w:r>
    </w:p>
    <w:p w14:paraId="4E8D851D" w14:textId="77777777" w:rsidR="00271E58" w:rsidRDefault="00271E58">
      <w:pPr>
        <w:jc w:val="both"/>
        <w:rPr>
          <w:rFonts w:ascii="휴먼명조" w:eastAsia="휴먼명조" w:hAnsi="휴먼명조"/>
          <w:color w:val="000000"/>
          <w:w w:val="88"/>
          <w:sz w:val="40"/>
          <w:szCs w:val="40"/>
        </w:rPr>
      </w:pPr>
    </w:p>
    <w:p w14:paraId="2E65220C" w14:textId="083175DB" w:rsidR="00150E43" w:rsidRDefault="00164E2F">
      <w:pPr>
        <w:spacing w:line="288" w:lineRule="auto"/>
        <w:jc w:val="right"/>
        <w:rPr>
          <w:rFonts w:ascii="휴먼명조" w:eastAsia="휴먼명조" w:hAnsi="휴먼명조"/>
          <w:b/>
          <w:color w:val="EE0000"/>
          <w:sz w:val="30"/>
          <w:szCs w:val="30"/>
        </w:rPr>
      </w:pP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202</w:t>
      </w:r>
      <w:r w:rsidR="00605D4B">
        <w:rPr>
          <w:rFonts w:ascii="휴먼명조" w:eastAsia="휴먼명조" w:hAnsi="휴먼명조"/>
          <w:b/>
          <w:color w:val="000000"/>
          <w:sz w:val="30"/>
          <w:szCs w:val="30"/>
        </w:rPr>
        <w:t>5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 xml:space="preserve">년 </w:t>
      </w:r>
      <w:r>
        <w:rPr>
          <w:rFonts w:ascii="휴먼명조" w:eastAsia="휴먼명조" w:hAnsi="휴먼명조" w:hint="eastAsia"/>
          <w:b/>
          <w:color w:val="EE0000"/>
          <w:sz w:val="30"/>
          <w:szCs w:val="30"/>
        </w:rPr>
        <w:t>1</w:t>
      </w:r>
      <w:r>
        <w:rPr>
          <w:rFonts w:ascii="휴먼명조" w:eastAsia="휴먼명조" w:hAnsiTheme="minorEastAsia" w:hint="eastAsia"/>
          <w:b/>
          <w:color w:val="EE0000"/>
          <w:sz w:val="30"/>
          <w:szCs w:val="30"/>
        </w:rPr>
        <w:t>0</w:t>
      </w:r>
      <w:r>
        <w:rPr>
          <w:rFonts w:ascii="휴먼명조" w:eastAsia="휴먼명조" w:hAnsi="휴먼명조" w:hint="eastAsia"/>
          <w:b/>
          <w:color w:val="EE0000"/>
          <w:sz w:val="30"/>
          <w:szCs w:val="30"/>
        </w:rPr>
        <w:t xml:space="preserve">월 </w:t>
      </w:r>
      <w:r w:rsidR="00637587">
        <w:rPr>
          <w:rFonts w:ascii="휴먼명조" w:eastAsia="휴먼명조" w:hAnsi="휴먼명조" w:hint="eastAsia"/>
          <w:b/>
          <w:color w:val="EE0000"/>
          <w:sz w:val="30"/>
          <w:szCs w:val="30"/>
        </w:rPr>
        <w:t>13</w:t>
      </w:r>
      <w:r>
        <w:rPr>
          <w:rFonts w:ascii="휴먼명조" w:eastAsia="휴먼명조" w:hAnsi="휴먼명조" w:hint="eastAsia"/>
          <w:b/>
          <w:color w:val="EE0000"/>
          <w:sz w:val="30"/>
          <w:szCs w:val="30"/>
        </w:rPr>
        <w:t>일</w:t>
      </w:r>
    </w:p>
    <w:p w14:paraId="120530C5" w14:textId="77777777" w:rsidR="00150E43" w:rsidRDefault="00164E2F">
      <w:pPr>
        <w:spacing w:line="288" w:lineRule="auto"/>
        <w:jc w:val="right"/>
        <w:rPr>
          <w:rFonts w:ascii="휴먼명조" w:eastAsia="휴먼명조" w:hAnsi="휴먼명조"/>
          <w:b/>
          <w:color w:val="000000"/>
          <w:sz w:val="30"/>
          <w:szCs w:val="30"/>
        </w:rPr>
      </w:pPr>
      <w:r>
        <w:rPr>
          <w:rFonts w:ascii="휴먼명조" w:eastAsia="휴먼명조" w:hAnsiTheme="minorEastAsia" w:hint="eastAsia"/>
          <w:b/>
          <w:color w:val="000000"/>
          <w:sz w:val="30"/>
          <w:szCs w:val="30"/>
        </w:rPr>
        <w:t>연세노벨위크</w:t>
      </w:r>
      <w:r>
        <w:rPr>
          <w:rFonts w:ascii="휴먼명조" w:hAnsiTheme="minorEastAsia" w:hint="eastAsia"/>
          <w:b/>
          <w:color w:val="000000"/>
          <w:sz w:val="30"/>
          <w:szCs w:val="30"/>
        </w:rPr>
        <w:t xml:space="preserve"> </w:t>
      </w:r>
      <w:r>
        <w:rPr>
          <w:rFonts w:ascii="휴먼명조" w:eastAsia="휴먼명조" w:hAnsiTheme="minorEastAsia" w:hint="eastAsia"/>
          <w:b/>
          <w:color w:val="000000"/>
          <w:sz w:val="30"/>
          <w:szCs w:val="30"/>
        </w:rPr>
        <w:t>조직위원장</w:t>
      </w:r>
    </w:p>
    <w:p w14:paraId="641FC87F" w14:textId="77777777" w:rsidR="00271E58" w:rsidRDefault="00271E58" w:rsidP="00271E58">
      <w:pPr>
        <w:ind w:right="200"/>
        <w:jc w:val="right"/>
        <w:rPr>
          <w:rFonts w:ascii="HCI Poppy" w:eastAsia="휴먼명조" w:hAnsi="휴먼명조"/>
          <w:b/>
          <w:color w:val="000000"/>
          <w:sz w:val="20"/>
          <w:szCs w:val="2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53F05208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0B1B3D1E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1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2F0452FC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공고 개요</w:t>
            </w:r>
          </w:p>
        </w:tc>
      </w:tr>
    </w:tbl>
    <w:p w14:paraId="4587D77F" w14:textId="77777777" w:rsidR="00150E43" w:rsidRDefault="00164E2F">
      <w:pPr>
        <w:tabs>
          <w:tab w:val="left" w:pos="1916"/>
        </w:tabs>
        <w:spacing w:before="200"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  <w:r>
        <w:rPr>
          <w:rFonts w:ascii="한양신명조" w:eastAsia="한양신명조" w:hAnsi="한양신명조"/>
          <w:color w:val="000000"/>
          <w:spacing w:val="-2"/>
          <w:sz w:val="30"/>
          <w:szCs w:val="30"/>
        </w:rPr>
        <w:t xml:space="preserve"> </w:t>
      </w:r>
    </w:p>
    <w:p w14:paraId="0762EDC5" w14:textId="77777777" w:rsidR="00150E43" w:rsidRDefault="00164E2F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공모개요</w:t>
      </w:r>
    </w:p>
    <w:p w14:paraId="79484EBE" w14:textId="77777777" w:rsidR="00150E43" w:rsidRDefault="00150E43">
      <w:pPr>
        <w:rPr>
          <w:rFonts w:ascii="HCI Poppy" w:eastAsia="휴먼명조" w:hAnsi="휴먼명조"/>
          <w:b/>
          <w:color w:val="000000"/>
          <w:sz w:val="10"/>
          <w:szCs w:val="10"/>
        </w:rPr>
      </w:pPr>
    </w:p>
    <w:p w14:paraId="6601C75B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000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명칭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>「</w:t>
      </w:r>
      <w:r>
        <w:rPr>
          <w:rFonts w:ascii="휴먼명조" w:hAnsiTheme="minorEastAsia" w:hint="eastAsia"/>
          <w:color w:val="000000"/>
          <w:sz w:val="30"/>
          <w:szCs w:val="30"/>
        </w:rPr>
        <w:t>제</w:t>
      </w:r>
      <w:r>
        <w:rPr>
          <w:rFonts w:ascii="휴먼명조" w:hAnsiTheme="minorEastAsia" w:hint="eastAsia"/>
          <w:color w:val="000000"/>
          <w:sz w:val="30"/>
          <w:szCs w:val="30"/>
        </w:rPr>
        <w:t>1</w:t>
      </w:r>
      <w:r>
        <w:rPr>
          <w:rFonts w:ascii="휴먼명조" w:hAnsiTheme="minorEastAsia" w:hint="eastAsia"/>
          <w:color w:val="000000"/>
          <w:sz w:val="30"/>
          <w:szCs w:val="30"/>
        </w:rPr>
        <w:t>회</w:t>
      </w:r>
      <w:r>
        <w:rPr>
          <w:rFonts w:ascii="휴먼명조" w:eastAsia="휴먼명조" w:hAnsiTheme="minorEastAsia" w:hint="eastAsia"/>
          <w:color w:val="000000"/>
          <w:sz w:val="30"/>
          <w:szCs w:val="30"/>
        </w:rPr>
        <w:t xml:space="preserve"> 연세국제백일장 </w:t>
      </w:r>
      <w:r>
        <w:rPr>
          <w:rFonts w:ascii="휴먼명조" w:eastAsia="휴먼명조" w:hint="eastAsia"/>
          <w:sz w:val="30"/>
          <w:szCs w:val="30"/>
        </w:rPr>
        <w:t>“</w:t>
      </w:r>
      <w:r>
        <w:rPr>
          <w:rFonts w:ascii="휴먼명조" w:eastAsia="휴먼명조" w:hAnsiTheme="minorEastAsia" w:hint="eastAsia"/>
          <w:sz w:val="30"/>
          <w:szCs w:val="30"/>
        </w:rPr>
        <w:t>다음 세대의 한강을 찾아서</w:t>
      </w:r>
      <w:r>
        <w:rPr>
          <w:rFonts w:ascii="휴먼명조" w:eastAsia="휴먼명조" w:hint="eastAsia"/>
          <w:sz w:val="30"/>
          <w:szCs w:val="30"/>
        </w:rPr>
        <w:t>”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>」</w:t>
      </w:r>
    </w:p>
    <w:p w14:paraId="6D49E378" w14:textId="77777777" w:rsidR="00150E43" w:rsidRDefault="00150E43">
      <w:pPr>
        <w:ind w:left="1009" w:hanging="1009"/>
        <w:jc w:val="both"/>
        <w:rPr>
          <w:rFonts w:ascii="휴먼명조" w:eastAsia="휴먼명조" w:hAnsi="휴먼명조"/>
          <w:color w:val="000000"/>
          <w:sz w:val="10"/>
          <w:szCs w:val="10"/>
        </w:rPr>
      </w:pPr>
    </w:p>
    <w:p w14:paraId="46A864A2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○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기간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10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(</w:t>
      </w:r>
      <w:r>
        <w:rPr>
          <w:rFonts w:ascii="휴먼명조" w:eastAsia="휴먼명조" w:hAnsiTheme="minorEastAsia" w:hint="eastAsia"/>
          <w:color w:val="0070C0"/>
          <w:sz w:val="26"/>
          <w:szCs w:val="26"/>
        </w:rPr>
        <w:t>수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)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~ 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 1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14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FF0000"/>
          <w:sz w:val="26"/>
          <w:szCs w:val="26"/>
        </w:rPr>
        <w:t>(금)</w:t>
      </w:r>
    </w:p>
    <w:p w14:paraId="45298660" w14:textId="77777777" w:rsidR="00150E43" w:rsidRDefault="00150E43">
      <w:pPr>
        <w:ind w:left="1009" w:hanging="1009"/>
        <w:jc w:val="both"/>
        <w:rPr>
          <w:rFonts w:ascii="휴먼명조" w:eastAsia="휴먼명조" w:hAnsi="휴먼명조"/>
          <w:color w:val="0000FF"/>
          <w:sz w:val="10"/>
          <w:szCs w:val="10"/>
        </w:rPr>
      </w:pPr>
    </w:p>
    <w:p w14:paraId="6514DD73" w14:textId="77777777" w:rsidR="00150E43" w:rsidRDefault="00164E2F">
      <w:pPr>
        <w:spacing w:line="288" w:lineRule="auto"/>
        <w:ind w:left="1621" w:hanging="1621"/>
        <w:jc w:val="both"/>
        <w:rPr>
          <w:rFonts w:ascii="HCI Poppy" w:eastAsia="휴먼명조" w:hAnsi="휴먼명조"/>
          <w:color w:val="00000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목적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)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한강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작가의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노벨문학상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수상을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기념하여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세계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청년이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기억과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연대에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관한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질문에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창작으로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응답하도록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하고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,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이를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통해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한강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문학의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정신을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계승하며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차세대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문화적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상상력과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창조력을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함양</w:t>
      </w:r>
    </w:p>
    <w:p w14:paraId="6C80770A" w14:textId="77777777" w:rsidR="00150E43" w:rsidRDefault="00150E43">
      <w:pPr>
        <w:ind w:left="1548" w:hanging="1548"/>
        <w:jc w:val="both"/>
        <w:rPr>
          <w:rFonts w:ascii="HCI Poppy" w:eastAsia="휴먼명조" w:hAnsi="휴먼명조"/>
          <w:color w:val="000000"/>
          <w:sz w:val="10"/>
          <w:szCs w:val="10"/>
        </w:rPr>
      </w:pPr>
    </w:p>
    <w:p w14:paraId="1763BAEA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○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주최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연세대학교, 연세노벨위크 조직위원회</w:t>
      </w:r>
    </w:p>
    <w:p w14:paraId="68065548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5602A6C9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협력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연세대학교 한국어학당, 콘코디아 한국어마을 숲속의 호수</w:t>
      </w:r>
    </w:p>
    <w:p w14:paraId="3EC561FC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354CC8C7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lastRenderedPageBreak/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후원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/>
          <w:color w:val="0070C0"/>
          <w:sz w:val="30"/>
          <w:szCs w:val="30"/>
        </w:rPr>
        <w:t>㈜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모나미, 연세대학교 인문학연구원</w:t>
      </w:r>
    </w:p>
    <w:p w14:paraId="5DBF5807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10A0E74D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6"/>
          <w:szCs w:val="6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자격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국내·외 청소년 및 청년(1990. 1. 1. ~ 2010. 12. 31. 출생자)</w:t>
      </w:r>
    </w:p>
    <w:p w14:paraId="07D637E3" w14:textId="77777777" w:rsidR="00150E43" w:rsidRDefault="00164E2F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'단체' 또는 '팀'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단위 </w:t>
      </w:r>
      <w:r>
        <w:rPr>
          <w:rFonts w:ascii="맑은 고딕" w:eastAsia="맑은 고딕" w:hAnsi="맑은 고딕"/>
          <w:color w:val="000000"/>
          <w:sz w:val="24"/>
          <w:szCs w:val="24"/>
        </w:rPr>
        <w:t>참가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불가능</w:t>
      </w:r>
    </w:p>
    <w:p w14:paraId="402ABACF" w14:textId="77777777" w:rsidR="00150E43" w:rsidRDefault="00150E43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"/>
          <w:szCs w:val="2"/>
        </w:rPr>
      </w:pPr>
    </w:p>
    <w:p w14:paraId="424D6BA5" w14:textId="77777777" w:rsidR="00150E43" w:rsidRDefault="00164E2F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개인당 </w:t>
      </w:r>
      <w:r>
        <w:rPr>
          <w:rFonts w:ascii="맑은 고딕" w:eastAsia="맑은 고딕" w:hAnsi="맑은 고딕"/>
          <w:color w:val="000000"/>
          <w:sz w:val="24"/>
          <w:szCs w:val="24"/>
        </w:rPr>
        <w:t>부문별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최대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편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제출 가능</w:t>
      </w:r>
    </w:p>
    <w:p w14:paraId="2F27679E" w14:textId="77777777" w:rsidR="00150E43" w:rsidRDefault="00150E43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"/>
          <w:szCs w:val="2"/>
        </w:rPr>
      </w:pPr>
    </w:p>
    <w:p w14:paraId="15BEE79A" w14:textId="77777777" w:rsidR="00150E43" w:rsidRDefault="00164E2F">
      <w:pPr>
        <w:spacing w:line="208" w:lineRule="auto"/>
        <w:ind w:left="400" w:right="40" w:hanging="36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국·내외 구분은 국적을 기준으로 함</w:t>
      </w:r>
    </w:p>
    <w:p w14:paraId="57C7B232" w14:textId="77777777" w:rsidR="00150E43" w:rsidRDefault="00150E43">
      <w:pPr>
        <w:spacing w:line="288" w:lineRule="auto"/>
        <w:rPr>
          <w:rFonts w:ascii="HCI Poppy" w:hAnsi="휴먼명조"/>
          <w:color w:val="000000"/>
          <w:sz w:val="32"/>
          <w:szCs w:val="32"/>
        </w:rPr>
      </w:pPr>
    </w:p>
    <w:p w14:paraId="230C0B4C" w14:textId="77777777" w:rsidR="00150E43" w:rsidRDefault="00164E2F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공모부문</w:t>
      </w: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2692"/>
        <w:gridCol w:w="6915"/>
      </w:tblGrid>
      <w:tr w:rsidR="00150E43" w14:paraId="2078AA46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2597271A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32C3E6C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내용</w:t>
            </w:r>
          </w:p>
        </w:tc>
      </w:tr>
      <w:tr w:rsidR="00150E43" w14:paraId="73A268F3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8F454" w14:textId="77777777" w:rsidR="00150E43" w:rsidRDefault="00164E2F">
            <w:pPr>
              <w:spacing w:line="220" w:lineRule="auto"/>
              <w:ind w:left="352" w:hanging="352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①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에세이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321D7F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주제 “과거는 현재를 도울 수 있는가?” 에 대한 자신의 성찰과 비판적 시각을 담고, 문학적·사회적·역사적 사례나 개인적 경험 등을 바탕으로 작성한 독창적인 자유형식의 글.</w:t>
            </w:r>
          </w:p>
        </w:tc>
      </w:tr>
      <w:tr w:rsidR="00150E43" w14:paraId="06F10CE2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12DFC" w14:textId="77777777" w:rsidR="00150E43" w:rsidRDefault="00164E2F">
            <w:pPr>
              <w:spacing w:line="220" w:lineRule="auto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②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북리뷰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DF231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한강의『작별하지 않는다』(2021, 문학동네)를 읽고, 작품의 주제, 사회적·문화적 의미 등을 독창적으로 해석하는 비평적 리뷰.</w:t>
            </w:r>
          </w:p>
        </w:tc>
      </w:tr>
      <w:tr w:rsidR="00150E43" w14:paraId="44ED2DDC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7EDBA" w14:textId="77777777" w:rsidR="00150E43" w:rsidRDefault="00164E2F">
            <w:pPr>
              <w:spacing w:line="220" w:lineRule="auto"/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  <w:t>③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>숏폼 영상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7D82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z w:val="24"/>
                <w:szCs w:val="24"/>
              </w:rPr>
              <w:t>한강 작가의 작품을 읽고 느낀 감정을 특정한 키워드나 메시지로 압축한 뒤, 이를 다양한 형식으로 표현한 숏폼 영상.</w:t>
            </w:r>
          </w:p>
        </w:tc>
      </w:tr>
    </w:tbl>
    <w:p w14:paraId="5A051FE5" w14:textId="77777777" w:rsidR="00150E43" w:rsidRDefault="00150E43">
      <w:pPr>
        <w:spacing w:line="288" w:lineRule="auto"/>
        <w:rPr>
          <w:rFonts w:ascii="HCI Poppy" w:hAnsi="휴먼명조"/>
          <w:color w:val="000000"/>
          <w:sz w:val="32"/>
          <w:szCs w:val="32"/>
        </w:rPr>
      </w:pPr>
    </w:p>
    <w:p w14:paraId="11A57F44" w14:textId="19297451" w:rsidR="00150E43" w:rsidRDefault="00271E58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공모형식</w:t>
      </w: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2692"/>
        <w:gridCol w:w="6915"/>
      </w:tblGrid>
      <w:tr w:rsidR="00150E43" w14:paraId="7386B064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5101CD6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262EFC02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규격 및 형식</w:t>
            </w:r>
          </w:p>
        </w:tc>
      </w:tr>
      <w:tr w:rsidR="00150E43" w14:paraId="4BAF3B2A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9DA1A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①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에세이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A0CEF8" w14:textId="77777777" w:rsidR="00150E43" w:rsidRDefault="00164E2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분량 : A4용지 2~3쪽 내외</w:t>
            </w:r>
          </w:p>
          <w:p w14:paraId="6D30CA6C" w14:textId="77777777" w:rsidR="00150E43" w:rsidRDefault="00164E2F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형식 : MS Word (본문 11pt, 각주 10pt, 1.5줄)</w:t>
            </w:r>
          </w:p>
          <w:p w14:paraId="03D27245" w14:textId="77777777" w:rsidR="00150E43" w:rsidRDefault="00164E2F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언어: 한국어</w:t>
            </w:r>
          </w:p>
          <w:p w14:paraId="3B767D3C" w14:textId="77777777" w:rsidR="00150E43" w:rsidRDefault="00164E2F">
            <w:pPr>
              <w:numPr>
                <w:ilvl w:val="0"/>
                <w:numId w:val="6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파일명 : </w:t>
            </w:r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[성명_에세이_국내/국외]</w:t>
            </w:r>
          </w:p>
        </w:tc>
      </w:tr>
      <w:tr w:rsidR="00150E43" w14:paraId="5438FCE3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DA85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②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북리뷰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AF71D7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70C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분량 : </w:t>
            </w:r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A4용지 3~4쪽 내외</w:t>
            </w:r>
          </w:p>
          <w:p w14:paraId="34AEF7FC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형식 : MS Word </w:t>
            </w: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(본문 11pt, 각주 10pt, 1.5줄)</w:t>
            </w:r>
          </w:p>
          <w:p w14:paraId="376C3ED6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언어: 한국어 </w:t>
            </w:r>
          </w:p>
          <w:p w14:paraId="4EB36BBC" w14:textId="77777777" w:rsidR="00150E43" w:rsidRDefault="00164E2F">
            <w:pPr>
              <w:numPr>
                <w:ilvl w:val="0"/>
                <w:numId w:val="8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파일명 : </w:t>
            </w:r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[성명_북리뷰_국내/국외]</w:t>
            </w:r>
          </w:p>
        </w:tc>
      </w:tr>
      <w:tr w:rsidR="00150E43" w14:paraId="776EC9B3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A786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  <w:t>③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>숏폼 영상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F96BB2" w14:textId="77777777" w:rsidR="00150E43" w:rsidRDefault="00164E2F">
            <w:pPr>
              <w:numPr>
                <w:ilvl w:val="0"/>
                <w:numId w:val="9"/>
              </w:numPr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분량 : 60~90초, 500MB 이내</w:t>
            </w:r>
          </w:p>
          <w:p w14:paraId="03A55D91" w14:textId="77777777" w:rsidR="00150E43" w:rsidRDefault="00164E2F">
            <w:pPr>
              <w:numPr>
                <w:ilvl w:val="0"/>
                <w:numId w:val="10"/>
              </w:numPr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형식 : 세로 화면의 HD(1080*1920픽셀) 영상.mp4 형식</w:t>
            </w:r>
          </w:p>
          <w:p w14:paraId="7A03253E" w14:textId="77777777" w:rsidR="00150E43" w:rsidRDefault="00164E2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굴림" w:eastAsia="굴림" w:hAnsi="굴림"/>
                <w:color w:val="0070C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언어 : </w:t>
            </w:r>
            <w:r>
              <w:rPr>
                <w:rFonts w:ascii="굴림" w:eastAsia="굴림" w:hAnsi="굴림" w:hint="eastAsia"/>
                <w:color w:val="0070C0"/>
                <w:sz w:val="24"/>
                <w:szCs w:val="24"/>
              </w:rPr>
              <w:t>영상에 담기는 언어는 제한이 없음, 단 내용의 이해를 돕기 위한 한국어 자막 필수, 작품 설명문도 한국어로 서술.</w:t>
            </w:r>
          </w:p>
          <w:p w14:paraId="65B8A3BF" w14:textId="77777777" w:rsidR="00150E43" w:rsidRDefault="00164E2F">
            <w:pPr>
              <w:numPr>
                <w:ilvl w:val="0"/>
                <w:numId w:val="11"/>
              </w:numPr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파일명 : </w:t>
            </w:r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[성명_숏폼_국내/국외]</w:t>
            </w:r>
          </w:p>
        </w:tc>
      </w:tr>
    </w:tbl>
    <w:p w14:paraId="703CC6C5" w14:textId="77777777" w:rsidR="00150E43" w:rsidRDefault="00150E43">
      <w:pPr>
        <w:tabs>
          <w:tab w:val="left" w:pos="1916"/>
        </w:tabs>
        <w:spacing w:before="200" w:line="304" w:lineRule="auto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69074128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66A25F63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2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7E32417D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신청 및 접수</w:t>
            </w:r>
          </w:p>
        </w:tc>
      </w:tr>
    </w:tbl>
    <w:p w14:paraId="565B9956" w14:textId="77777777" w:rsidR="00150E43" w:rsidRDefault="00150E43">
      <w:pPr>
        <w:tabs>
          <w:tab w:val="left" w:pos="1916"/>
        </w:tabs>
        <w:spacing w:before="200" w:line="304" w:lineRule="auto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1316511C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hAnsi="휴먼명조" w:hint="eastAsia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기간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)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10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(</w:t>
      </w:r>
      <w:r>
        <w:rPr>
          <w:rFonts w:ascii="휴먼명조" w:eastAsia="휴먼명조" w:hAnsiTheme="minorEastAsia" w:hint="eastAsia"/>
          <w:color w:val="0070C0"/>
          <w:sz w:val="26"/>
          <w:szCs w:val="26"/>
        </w:rPr>
        <w:t>수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)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~ 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 1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14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FF0000"/>
          <w:sz w:val="26"/>
          <w:szCs w:val="26"/>
        </w:rPr>
        <w:t>(금)</w:t>
      </w:r>
    </w:p>
    <w:p w14:paraId="5A3262FB" w14:textId="77777777" w:rsidR="00150E43" w:rsidRDefault="00150E43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0000"/>
          <w:sz w:val="10"/>
          <w:szCs w:val="10"/>
        </w:rPr>
      </w:pPr>
    </w:p>
    <w:p w14:paraId="5A0C1FC8" w14:textId="77777777" w:rsidR="00150E43" w:rsidRDefault="00164E2F">
      <w:pPr>
        <w:spacing w:line="288" w:lineRule="auto"/>
        <w:ind w:left="599" w:hanging="599"/>
        <w:jc w:val="both"/>
        <w:rPr>
          <w:rFonts w:ascii="휴먼명조" w:hAnsi="휴먼명조"/>
          <w:color w:val="000000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○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방법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</w:p>
    <w:p w14:paraId="1E2C2B60" w14:textId="3DC9BDC2" w:rsidR="00150E43" w:rsidRDefault="00164E2F">
      <w:pPr>
        <w:spacing w:line="288" w:lineRule="auto"/>
        <w:ind w:leftChars="100" w:left="220" w:firstLineChars="100" w:firstLine="300"/>
        <w:jc w:val="both"/>
        <w:rPr>
          <w:rFonts w:ascii="휴먼명조" w:eastAsia="휴먼명조" w:hAnsiTheme="minorEastAsia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0000"/>
          <w:sz w:val="30"/>
          <w:szCs w:val="30"/>
        </w:rPr>
        <w:t xml:space="preserve">-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공식 홈페이지 접수: </w:t>
      </w:r>
      <w:r>
        <w:rPr>
          <w:rFonts w:ascii="휴먼명조" w:eastAsia="휴먼명조" w:hAnsiTheme="minorEastAsia"/>
          <w:color w:val="0070C0"/>
          <w:sz w:val="30"/>
          <w:szCs w:val="30"/>
        </w:rPr>
        <w:t xml:space="preserve">nobelweek.yonsei.ac.kr </w:t>
      </w:r>
    </w:p>
    <w:p w14:paraId="1F88D50C" w14:textId="77777777" w:rsidR="00150E43" w:rsidRDefault="00164E2F">
      <w:pPr>
        <w:spacing w:line="288" w:lineRule="auto"/>
        <w:ind w:leftChars="100" w:left="220" w:firstLineChars="100" w:firstLine="300"/>
        <w:jc w:val="both"/>
        <w:rPr>
          <w:rFonts w:ascii="휴먼명조" w:eastAsia="휴먼명조" w:hAnsiTheme="minorEastAsia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70C0"/>
          <w:sz w:val="30"/>
          <w:szCs w:val="30"/>
        </w:rPr>
        <w:t>- 온라인 신청서 작성 및 원고/영상 업로드</w:t>
      </w:r>
    </w:p>
    <w:p w14:paraId="5F61F8A9" w14:textId="77777777" w:rsidR="00150E43" w:rsidRDefault="00164E2F">
      <w:pPr>
        <w:spacing w:line="288" w:lineRule="auto"/>
        <w:ind w:left="599" w:hanging="599"/>
        <w:jc w:val="both"/>
        <w:rPr>
          <w:rFonts w:ascii="휴먼명조" w:hAnsi="휴먼명조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     (QR이미지)+(포스터 QR코드 스캔 시 바로 접속 가능) </w:t>
      </w:r>
    </w:p>
    <w:p w14:paraId="4C8D5A4A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원고 및 숏폼 영상 내부에는 이름, 소속 등 개인정보를 포함하지 말 것.</w:t>
      </w:r>
    </w:p>
    <w:p w14:paraId="65CD9C20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인용 방식은 자유이나, 필요한 경우 출처를 반드시 명기할 것.</w:t>
      </w:r>
    </w:p>
    <w:p w14:paraId="1BEB7043" w14:textId="77777777" w:rsidR="00150E43" w:rsidRDefault="00164E2F">
      <w:pPr>
        <w:spacing w:line="288" w:lineRule="auto"/>
        <w:ind w:left="599" w:hanging="599"/>
        <w:jc w:val="both"/>
        <w:rPr>
          <w:rFonts w:asciiTheme="majorHAnsi" w:eastAsiaTheme="majorHAnsi" w:hAnsiTheme="majorHAnsi"/>
          <w:color w:val="000000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출품 규격에 맞지 않는 원고나 영상 제출 시 심사에서 제외됨.</w:t>
      </w:r>
    </w:p>
    <w:p w14:paraId="323E7EC0" w14:textId="77777777" w:rsidR="00150E43" w:rsidRDefault="00150E43">
      <w:pPr>
        <w:ind w:left="599" w:hanging="599"/>
        <w:jc w:val="both"/>
        <w:rPr>
          <w:rFonts w:ascii="HCI Poppy" w:eastAsia="휴먼명조" w:hAnsi="휴먼명조"/>
          <w:color w:val="000000"/>
          <w:sz w:val="10"/>
          <w:szCs w:val="10"/>
        </w:rPr>
      </w:pPr>
    </w:p>
    <w:p w14:paraId="3E048E43" w14:textId="35C64731" w:rsidR="00150E43" w:rsidRDefault="00164E2F" w:rsidP="00271E58">
      <w:pPr>
        <w:spacing w:line="288" w:lineRule="auto"/>
        <w:ind w:left="1009" w:hanging="1009"/>
        <w:jc w:val="both"/>
        <w:rPr>
          <w:rFonts w:ascii="HCI Poppy" w:hAnsi="휴먼명조"/>
          <w:color w:val="0000FF"/>
          <w:spacing w:val="-1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10"/>
          <w:sz w:val="30"/>
          <w:szCs w:val="30"/>
        </w:rPr>
        <w:t>(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제출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 xml:space="preserve"> 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및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 xml:space="preserve"> 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문의처</w:t>
      </w:r>
      <w:r>
        <w:rPr>
          <w:rFonts w:ascii="HCI Poppy" w:eastAsia="휴먼명조" w:hAnsi="휴먼명조"/>
          <w:color w:val="000000"/>
          <w:spacing w:val="-10"/>
          <w:sz w:val="30"/>
          <w:szCs w:val="30"/>
        </w:rPr>
        <w:t xml:space="preserve">) </w:t>
      </w:r>
      <w:hyperlink r:id="rId7" w:history="1">
        <w:r>
          <w:rPr>
            <w:rStyle w:val="ab"/>
            <w:rFonts w:ascii="휴먼명조" w:eastAsia="휴먼명조" w:hAnsiTheme="minorEastAsia"/>
            <w:sz w:val="30"/>
            <w:szCs w:val="30"/>
          </w:rPr>
          <w:t>ysnw@yonsei.ac.kr</w:t>
        </w:r>
      </w:hyperlink>
      <w:r>
        <w:rPr>
          <w:rFonts w:ascii="휴먼명조" w:hAnsiTheme="minorEastAsia" w:hint="eastAsia"/>
          <w:color w:val="000000"/>
          <w:sz w:val="30"/>
          <w:szCs w:val="30"/>
        </w:rPr>
        <w:t xml:space="preserve"> </w:t>
      </w:r>
      <w:r>
        <w:rPr>
          <w:rFonts w:ascii="휴먼명조" w:eastAsia="휴먼명조" w:hAnsiTheme="minorEastAsia" w:hint="eastAsia"/>
          <w:color w:val="000000"/>
          <w:sz w:val="30"/>
          <w:szCs w:val="30"/>
        </w:rPr>
        <w:t>연세노벨위크조직위원회</w:t>
      </w:r>
      <w:r>
        <w:br w:type="page"/>
      </w: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59222C59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4FD27682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58192EB8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심사 및 선정</w:t>
            </w:r>
          </w:p>
        </w:tc>
      </w:tr>
    </w:tbl>
    <w:p w14:paraId="0F0C3491" w14:textId="77777777" w:rsidR="00150E43" w:rsidRDefault="00164E2F">
      <w:pPr>
        <w:tabs>
          <w:tab w:val="left" w:pos="1916"/>
        </w:tabs>
        <w:spacing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  <w:r>
        <w:rPr>
          <w:rFonts w:ascii="한양신명조" w:eastAsia="한양신명조" w:hAnsi="한양신명조"/>
          <w:color w:val="000000"/>
          <w:spacing w:val="-2"/>
          <w:sz w:val="30"/>
          <w:szCs w:val="30"/>
        </w:rPr>
        <w:t xml:space="preserve"> </w:t>
      </w:r>
    </w:p>
    <w:p w14:paraId="6249572C" w14:textId="77777777" w:rsidR="00150E43" w:rsidRDefault="00150E43">
      <w:pPr>
        <w:tabs>
          <w:tab w:val="left" w:pos="1916"/>
        </w:tabs>
        <w:spacing w:before="200"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32A20B2D" w14:textId="77777777" w:rsidR="00150E43" w:rsidRDefault="00164E2F">
      <w:pPr>
        <w:spacing w:line="288" w:lineRule="auto"/>
        <w:rPr>
          <w:rFonts w:ascii="휴먼명조" w:eastAsia="휴먼명조" w:hAnsi="휴먼명조"/>
          <w:color w:val="EE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심사절차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: </w:t>
      </w:r>
      <w:r>
        <w:rPr>
          <w:rFonts w:ascii="HCI Poppy" w:eastAsia="휴먼명조" w:hAnsi="휴먼명조"/>
          <w:color w:val="EE0000"/>
          <w:sz w:val="32"/>
          <w:szCs w:val="32"/>
        </w:rPr>
        <w:t>1</w:t>
      </w:r>
      <w:r>
        <w:rPr>
          <w:rFonts w:ascii="휴먼명조" w:eastAsia="휴먼명조" w:hAnsi="휴먼명조" w:hint="eastAsia"/>
          <w:color w:val="EE0000"/>
          <w:sz w:val="32"/>
          <w:szCs w:val="32"/>
        </w:rPr>
        <w:t>차 심사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(11.</w:t>
      </w:r>
      <w:r>
        <w:rPr>
          <w:rFonts w:ascii="휴먼명조" w:hAnsiTheme="minorEastAsia" w:hint="eastAsia"/>
          <w:color w:val="EE0000"/>
          <w:sz w:val="32"/>
          <w:szCs w:val="32"/>
        </w:rPr>
        <w:t>16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.~11.</w:t>
      </w:r>
      <w:r>
        <w:rPr>
          <w:rFonts w:ascii="휴먼명조" w:hAnsiTheme="minorEastAsia" w:hint="eastAsia"/>
          <w:color w:val="EE0000"/>
          <w:sz w:val="32"/>
          <w:szCs w:val="32"/>
        </w:rPr>
        <w:t>18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.),</w:t>
      </w:r>
      <w:r>
        <w:rPr>
          <w:rFonts w:ascii="휴먼명조" w:eastAsia="휴먼명조" w:hAnsi="휴먼명조" w:hint="eastAsia"/>
          <w:color w:val="EE0000"/>
          <w:sz w:val="32"/>
          <w:szCs w:val="32"/>
        </w:rPr>
        <w:t xml:space="preserve"> 2차 심사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(11.</w:t>
      </w:r>
      <w:r>
        <w:rPr>
          <w:rFonts w:ascii="휴먼명조" w:hAnsiTheme="minorEastAsia" w:hint="eastAsia"/>
          <w:color w:val="EE0000"/>
          <w:sz w:val="32"/>
          <w:szCs w:val="32"/>
        </w:rPr>
        <w:t>19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.~11.</w:t>
      </w:r>
      <w:r>
        <w:rPr>
          <w:rFonts w:ascii="휴먼명조" w:hAnsiTheme="minorEastAsia" w:hint="eastAsia"/>
          <w:color w:val="EE0000"/>
          <w:sz w:val="32"/>
          <w:szCs w:val="32"/>
        </w:rPr>
        <w:t>20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.)</w:t>
      </w:r>
    </w:p>
    <w:p w14:paraId="70E84BF2" w14:textId="77777777" w:rsidR="00150E43" w:rsidRDefault="00150E43">
      <w:pPr>
        <w:rPr>
          <w:rFonts w:ascii="HCI Poppy" w:eastAsia="휴먼명조" w:hAnsi="휴먼명조"/>
          <w:color w:val="000000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226"/>
        <w:gridCol w:w="188"/>
        <w:gridCol w:w="4639"/>
        <w:gridCol w:w="226"/>
        <w:gridCol w:w="2283"/>
      </w:tblGrid>
      <w:tr w:rsidR="00150E43" w14:paraId="7867CC4E" w14:textId="77777777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AB66F43" w14:textId="77777777" w:rsidR="00150E43" w:rsidRDefault="00164E2F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일정</w:t>
            </w:r>
          </w:p>
        </w:tc>
        <w:tc>
          <w:tcPr>
            <w:tcW w:w="18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D729FD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072C825" w14:textId="77777777" w:rsidR="00150E43" w:rsidRDefault="00164E2F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세부내용</w:t>
            </w:r>
          </w:p>
        </w:tc>
        <w:tc>
          <w:tcPr>
            <w:tcW w:w="2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75093C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4AF01BD0" w14:textId="77777777" w:rsidR="00150E43" w:rsidRDefault="00164E2F">
            <w:pPr>
              <w:spacing w:line="311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비고</w:t>
            </w:r>
          </w:p>
        </w:tc>
      </w:tr>
      <w:tr w:rsidR="00150E43" w14:paraId="351AE825" w14:textId="77777777">
        <w:tc>
          <w:tcPr>
            <w:tcW w:w="2226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4115D30F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188" w:type="dxa"/>
            <w:vAlign w:val="center"/>
          </w:tcPr>
          <w:p w14:paraId="7D4EB0B3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4639" w:type="dxa"/>
            <w:tcBorders>
              <w:top w:val="single" w:sz="2" w:space="0" w:color="000000"/>
              <w:bottom w:val="single" w:sz="3" w:space="0" w:color="000000"/>
            </w:tcBorders>
            <w:vAlign w:val="center"/>
          </w:tcPr>
          <w:p w14:paraId="4EDDC374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226" w:type="dxa"/>
            <w:vAlign w:val="center"/>
          </w:tcPr>
          <w:p w14:paraId="2CA01FDE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3" w:space="0" w:color="000000"/>
            </w:tcBorders>
            <w:vAlign w:val="center"/>
          </w:tcPr>
          <w:p w14:paraId="15F3629D" w14:textId="77777777" w:rsidR="00150E43" w:rsidRDefault="00150E43">
            <w:pPr>
              <w:spacing w:line="311" w:lineRule="auto"/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</w:tr>
      <w:tr w:rsidR="00150E43" w14:paraId="6B67F882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4489560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공고 · 접수</w:t>
            </w:r>
          </w:p>
        </w:tc>
        <w:tc>
          <w:tcPr>
            <w:tcW w:w="188" w:type="dxa"/>
            <w:vMerge w:val="restart"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4F977E15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CCF4A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신청자 접수</w:t>
            </w:r>
          </w:p>
        </w:tc>
        <w:tc>
          <w:tcPr>
            <w:tcW w:w="22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2938ED53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55FC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6C7EE97C" w14:textId="77777777">
        <w:tc>
          <w:tcPr>
            <w:tcW w:w="2226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EB57B4E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15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.∼1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14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63481E59" w14:textId="77777777" w:rsidR="00150E43" w:rsidRDefault="00150E43"/>
        </w:tc>
        <w:tc>
          <w:tcPr>
            <w:tcW w:w="46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13351" w14:textId="77777777" w:rsidR="00150E43" w:rsidRDefault="00150E43"/>
        </w:tc>
        <w:tc>
          <w:tcPr>
            <w:tcW w:w="22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EDA9559" w14:textId="77777777" w:rsidR="00150E43" w:rsidRDefault="00150E43"/>
        </w:tc>
        <w:tc>
          <w:tcPr>
            <w:tcW w:w="2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058E3" w14:textId="77777777" w:rsidR="00150E43" w:rsidRDefault="00150E43"/>
        </w:tc>
      </w:tr>
      <w:tr w:rsidR="00150E43" w14:paraId="7A3ED89E" w14:textId="77777777">
        <w:tc>
          <w:tcPr>
            <w:tcW w:w="2226" w:type="dxa"/>
            <w:tcBorders>
              <w:top w:val="single" w:sz="4" w:space="0" w:color="000000"/>
              <w:bottom w:val="single" w:sz="5" w:space="0" w:color="000000"/>
            </w:tcBorders>
            <w:vAlign w:val="center"/>
          </w:tcPr>
          <w:p w14:paraId="5BD01EE6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BB75AF" wp14:editId="019E7E50">
                  <wp:extent cx="189230" cy="156210"/>
                  <wp:effectExtent l="0" t="0" r="0" b="0"/>
                  <wp:docPr id="30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5A3E4A46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8"/>
                <w:szCs w:val="28"/>
                <w:u w:val="double" w:color="000000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2B44EC6" w14:textId="77777777" w:rsidR="00150E43" w:rsidRDefault="00150E43">
            <w:pPr>
              <w:jc w:val="both"/>
              <w:rPr>
                <w:rFonts w:ascii="굴림" w:eastAsia="굴림" w:hAnsi="굴림"/>
                <w:b/>
                <w:color w:val="000000"/>
              </w:rPr>
            </w:pPr>
          </w:p>
        </w:tc>
      </w:tr>
      <w:tr w:rsidR="00150E43" w14:paraId="6C7600F1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8092BAB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EE0000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사전검토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72DD2C24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45EF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제출작에 대한 적합여부</w:t>
            </w:r>
            <w:r>
              <w:rPr>
                <w:rFonts w:ascii="굴림" w:eastAsia="굴림" w:hAnsi="굴림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검토,</w:t>
            </w:r>
          </w:p>
          <w:p w14:paraId="74CEA82E" w14:textId="77777777" w:rsidR="00150E43" w:rsidRDefault="00150E43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16DC0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4DBEF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-</w:t>
            </w:r>
          </w:p>
        </w:tc>
      </w:tr>
      <w:tr w:rsidR="00150E43" w14:paraId="3E10DB35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060F0256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EE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 xml:space="preserve">. 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15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08D94D20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7ABA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20EA97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48576" w14:textId="77777777" w:rsidR="00150E43" w:rsidRDefault="00150E43"/>
        </w:tc>
      </w:tr>
      <w:tr w:rsidR="00150E43" w14:paraId="215EB1D9" w14:textId="77777777">
        <w:tc>
          <w:tcPr>
            <w:tcW w:w="22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7B643D7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607E55" wp14:editId="68DB505B">
                  <wp:extent cx="189230" cy="156210"/>
                  <wp:effectExtent l="0" t="0" r="0" b="0"/>
                  <wp:docPr id="31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165562C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64BC2830" w14:textId="77777777" w:rsidR="00150E43" w:rsidRDefault="00164E2F">
            <w:pPr>
              <w:spacing w:line="180" w:lineRule="auto"/>
              <w:jc w:val="both"/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 xml:space="preserve">* 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 xml:space="preserve">결격 사유 확인 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기간(표절, 중복응모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등)</w:t>
            </w:r>
          </w:p>
        </w:tc>
      </w:tr>
      <w:tr w:rsidR="00150E43" w14:paraId="57868997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48D9A7B3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EE0000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1차 심사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61035E02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A66B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</w:t>
            </w:r>
            <w:r>
              <w:rPr>
                <w:rFonts w:ascii="굴림" w:eastAsia="굴림" w:hAnsi="굴림"/>
                <w:color w:val="000000"/>
              </w:rPr>
              <w:t>(</w:t>
            </w:r>
            <w:r>
              <w:rPr>
                <w:rFonts w:ascii="굴림" w:eastAsia="굴림" w:hAnsi="굴림" w:hint="eastAsia"/>
                <w:color w:val="000000"/>
              </w:rPr>
              <w:t>**</w:t>
            </w:r>
            <w:r>
              <w:rPr>
                <w:rFonts w:ascii="굴림" w:eastAsia="굴림" w:hAnsi="굴림"/>
                <w:color w:val="000000"/>
              </w:rPr>
              <w:t>인)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구성하여 </w:t>
            </w:r>
          </w:p>
          <w:p w14:paraId="30835B3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심사기준에 따라 평가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4F1390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5934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심사위원회</w:t>
            </w:r>
          </w:p>
          <w:p w14:paraId="69A0C3DB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</w:rPr>
              <w:t>(내·외부)</w:t>
            </w:r>
          </w:p>
        </w:tc>
      </w:tr>
      <w:tr w:rsidR="00150E43" w14:paraId="30AEB309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F59484F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EE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16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.∼1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18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7F37F276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D8B0F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AC9165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AC74" w14:textId="77777777" w:rsidR="00150E43" w:rsidRDefault="00150E43"/>
        </w:tc>
      </w:tr>
      <w:tr w:rsidR="00150E43" w14:paraId="7A66F942" w14:textId="77777777">
        <w:tc>
          <w:tcPr>
            <w:tcW w:w="22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9173264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A69152" wp14:editId="5121BD98">
                  <wp:extent cx="189230" cy="156210"/>
                  <wp:effectExtent l="0" t="0" r="0" b="0"/>
                  <wp:docPr id="32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49F5032A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57873E1E" w14:textId="77777777" w:rsidR="00150E43" w:rsidRDefault="00150E43">
            <w:pPr>
              <w:spacing w:line="180" w:lineRule="auto"/>
              <w:ind w:left="200" w:hanging="200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  <w:tr w:rsidR="00150E43" w14:paraId="37D715B8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B755C8D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EE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2차 심사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06C6590" w14:textId="77777777" w:rsidR="00150E43" w:rsidRDefault="00150E43">
            <w:pPr>
              <w:jc w:val="center"/>
              <w:rPr>
                <w:rFonts w:ascii="HCI Poppy" w:eastAsia="휴먼명조" w:hAnsi="휴먼명조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1251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</w:t>
            </w:r>
            <w:r>
              <w:rPr>
                <w:rFonts w:ascii="굴림" w:eastAsia="굴림" w:hAnsi="굴림"/>
                <w:color w:val="000000"/>
              </w:rPr>
              <w:t>(</w:t>
            </w:r>
            <w:r>
              <w:rPr>
                <w:rFonts w:ascii="굴림" w:eastAsia="굴림" w:hAnsi="굴림" w:hint="eastAsia"/>
                <w:color w:val="000000"/>
              </w:rPr>
              <w:t>**</w:t>
            </w:r>
            <w:r>
              <w:rPr>
                <w:rFonts w:ascii="굴림" w:eastAsia="굴림" w:hAnsi="굴림"/>
                <w:color w:val="000000"/>
              </w:rPr>
              <w:t>인)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구성하여 </w:t>
            </w:r>
          </w:p>
          <w:p w14:paraId="0A7802A0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심사기준에 따라 평가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097ADC" w14:textId="77777777" w:rsidR="00150E43" w:rsidRDefault="00150E43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B0F62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심사위원회</w:t>
            </w:r>
          </w:p>
          <w:p w14:paraId="1249E4B1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(내·외부)</w:t>
            </w:r>
          </w:p>
        </w:tc>
      </w:tr>
      <w:tr w:rsidR="00150E43" w14:paraId="0E0280ED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1690F41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EE0000"/>
              </w:rPr>
            </w:pP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19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.∼1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EE0000"/>
                <w:sz w:val="26"/>
                <w:szCs w:val="26"/>
              </w:rPr>
              <w:t>20</w:t>
            </w:r>
            <w:r>
              <w:rPr>
                <w:rFonts w:ascii="굴림" w:eastAsia="굴림" w:hAnsi="굴림"/>
                <w:b/>
                <w:color w:val="EE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67B2188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22DFA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6ACC47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B8E64" w14:textId="77777777" w:rsidR="00150E43" w:rsidRDefault="00150E43"/>
        </w:tc>
      </w:tr>
      <w:tr w:rsidR="00150E43" w14:paraId="58BCF417" w14:textId="77777777">
        <w:tc>
          <w:tcPr>
            <w:tcW w:w="2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18BB79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736303" wp14:editId="63AA280E">
                  <wp:extent cx="189230" cy="156210"/>
                  <wp:effectExtent l="0" t="0" r="0" b="0"/>
                  <wp:docPr id="33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7CDCCD59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3DBEB89B" w14:textId="77777777" w:rsidR="00150E43" w:rsidRDefault="00164E2F">
            <w:pPr>
              <w:spacing w:line="180" w:lineRule="auto"/>
              <w:ind w:left="200" w:hanging="200"/>
              <w:jc w:val="both"/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</w:pP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</w:rPr>
              <w:t xml:space="preserve">* </w:t>
            </w: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  <w:t xml:space="preserve">수상작 </w:t>
            </w:r>
            <w:r>
              <w:rPr>
                <w:rFonts w:ascii="맑은 고딕" w:eastAsia="맑은 고딕" w:hAnsi="맑은 고딕" w:hint="eastAsia"/>
                <w:b/>
                <w:color w:val="000000"/>
                <w:w w:val="94"/>
                <w:sz w:val="24"/>
                <w:szCs w:val="24"/>
                <w:u w:val="single" w:color="000000"/>
              </w:rPr>
              <w:t>4</w:t>
            </w: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  <w:t>1팀 선정</w:t>
            </w:r>
          </w:p>
        </w:tc>
      </w:tr>
      <w:tr w:rsidR="00150E43" w14:paraId="447D6846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63ECF1C4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수상작 발표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1403DD20" w14:textId="77777777" w:rsidR="00150E43" w:rsidRDefault="00150E43">
            <w:pPr>
              <w:ind w:firstLine="168"/>
              <w:jc w:val="center"/>
              <w:rPr>
                <w:rFonts w:ascii="HCI Poppy" w:eastAsia="휴먼명조" w:hAnsi="휴먼명조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6BDD5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홈페이지 수상작 발표 및 개별통보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ED90D5" w14:textId="77777777" w:rsidR="00150E43" w:rsidRDefault="00150E43">
            <w:pPr>
              <w:jc w:val="center"/>
              <w:rPr>
                <w:rFonts w:ascii="HCI Poppy" w:eastAsia="휴먼명조" w:hAnsi="휴먼명조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A305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0A9F7952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1A162A23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11.21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5F5B38FC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60532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222D5A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29589" w14:textId="77777777" w:rsidR="00150E43" w:rsidRDefault="00150E43"/>
        </w:tc>
      </w:tr>
      <w:tr w:rsidR="00150E43" w14:paraId="3FF4796D" w14:textId="77777777">
        <w:tc>
          <w:tcPr>
            <w:tcW w:w="2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FE07E2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CF833F" wp14:editId="60EAB96A">
                  <wp:extent cx="189230" cy="156210"/>
                  <wp:effectExtent l="0" t="0" r="0" b="0"/>
                  <wp:docPr id="34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06813711" w14:textId="77777777" w:rsidR="00150E43" w:rsidRDefault="00150E43">
            <w:pPr>
              <w:spacing w:line="285" w:lineRule="auto"/>
              <w:jc w:val="center"/>
              <w:rPr>
                <w:rFonts w:ascii="바탕" w:eastAsia="바탕" w:hAnsi="바탕"/>
                <w:color w:val="000000"/>
                <w:sz w:val="20"/>
                <w:szCs w:val="20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62A4DB9" w14:textId="77777777" w:rsidR="00150E43" w:rsidRDefault="00150E43">
            <w:pPr>
              <w:spacing w:line="275" w:lineRule="auto"/>
              <w:ind w:left="780" w:hanging="780"/>
              <w:jc w:val="both"/>
              <w:rPr>
                <w:rFonts w:ascii="바탕" w:eastAsia="바탕" w:hAnsi="바탕"/>
                <w:b/>
                <w:color w:val="0000FF"/>
                <w:w w:val="98"/>
                <w:u w:val="single" w:color="000000"/>
              </w:rPr>
            </w:pPr>
          </w:p>
        </w:tc>
      </w:tr>
      <w:tr w:rsidR="00150E43" w14:paraId="71C58359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20E32A2C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시상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5D5946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C0D8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b/>
                <w:color w:val="000000"/>
                <w:sz w:val="24"/>
                <w:szCs w:val="24"/>
              </w:rPr>
              <w:t>발표심사 및 시상</w:t>
            </w:r>
            <w:r>
              <w:rPr>
                <w:rFonts w:ascii="굴림" w:eastAsia="굴림" w:hAnsi="굴림" w:hint="eastAsia"/>
                <w:b/>
                <w:color w:val="000000"/>
                <w:sz w:val="24"/>
                <w:szCs w:val="24"/>
              </w:rPr>
              <w:t>식 (온라인)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8F345B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851C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52D97F2D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414CE18C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12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04.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3D758735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E3CE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C030B9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A0FB6" w14:textId="77777777" w:rsidR="00150E43" w:rsidRDefault="00150E43"/>
        </w:tc>
      </w:tr>
      <w:tr w:rsidR="00150E43" w14:paraId="495AA22C" w14:textId="77777777">
        <w:tc>
          <w:tcPr>
            <w:tcW w:w="2226" w:type="dxa"/>
            <w:tcBorders>
              <w:top w:val="single" w:sz="5" w:space="0" w:color="000000"/>
            </w:tcBorders>
            <w:vAlign w:val="center"/>
          </w:tcPr>
          <w:p w14:paraId="7CF0B4D0" w14:textId="77777777" w:rsidR="00150E43" w:rsidRDefault="00150E43">
            <w:pPr>
              <w:spacing w:line="215" w:lineRule="auto"/>
              <w:rPr>
                <w:rFonts w:ascii="맑은 고딕" w:eastAsia="맑은 고딕" w:hAnsi="맑은 고딕"/>
                <w:color w:val="000000"/>
                <w:sz w:val="32"/>
                <w:szCs w:val="32"/>
              </w:rPr>
            </w:pPr>
          </w:p>
        </w:tc>
        <w:tc>
          <w:tcPr>
            <w:tcW w:w="188" w:type="dxa"/>
            <w:vAlign w:val="center"/>
          </w:tcPr>
          <w:p w14:paraId="39559D1A" w14:textId="77777777" w:rsidR="00150E43" w:rsidRDefault="00150E43">
            <w:pPr>
              <w:spacing w:line="215" w:lineRule="auto"/>
              <w:jc w:val="center"/>
              <w:rPr>
                <w:rFonts w:ascii="맑은 고딕" w:eastAsia="맑은 고딕" w:hAnsi="맑은 고딕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478CCEF" w14:textId="77777777" w:rsidR="00150E43" w:rsidRDefault="00150E43">
            <w:pPr>
              <w:spacing w:line="208" w:lineRule="auto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  <w:tr w:rsidR="00150E43" w14:paraId="20195A2D" w14:textId="77777777">
        <w:tc>
          <w:tcPr>
            <w:tcW w:w="9562" w:type="dxa"/>
            <w:gridSpan w:val="5"/>
            <w:vAlign w:val="center"/>
          </w:tcPr>
          <w:p w14:paraId="350C586A" w14:textId="77777777" w:rsidR="00150E43" w:rsidRDefault="00164E2F">
            <w:pPr>
              <w:spacing w:line="215" w:lineRule="auto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color w:val="000000"/>
                <w:w w:val="99"/>
                <w:sz w:val="24"/>
                <w:szCs w:val="24"/>
              </w:rPr>
              <w:t xml:space="preserve">※ 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>심사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일정 등은 변동될 수 있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>음</w:t>
            </w:r>
          </w:p>
          <w:p w14:paraId="35A89999" w14:textId="77777777" w:rsidR="00150E43" w:rsidRDefault="00150E43">
            <w:pPr>
              <w:spacing w:line="215" w:lineRule="auto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</w:tbl>
    <w:p w14:paraId="07A530CA" w14:textId="77777777" w:rsidR="00150E43" w:rsidRDefault="00150E43">
      <w:pPr>
        <w:ind w:left="650" w:hanging="650"/>
        <w:jc w:val="both"/>
        <w:rPr>
          <w:rFonts w:ascii="HCI Poppy" w:hAnsi="휴먼명조"/>
          <w:color w:val="000000"/>
          <w:sz w:val="30"/>
          <w:szCs w:val="30"/>
        </w:rPr>
      </w:pPr>
    </w:p>
    <w:p w14:paraId="45876F82" w14:textId="77777777" w:rsidR="00271E58" w:rsidRDefault="00271E58">
      <w:pPr>
        <w:ind w:left="650" w:hanging="650"/>
        <w:jc w:val="both"/>
        <w:rPr>
          <w:rFonts w:ascii="HCI Poppy" w:hAnsi="휴먼명조"/>
          <w:color w:val="000000"/>
          <w:sz w:val="30"/>
          <w:szCs w:val="30"/>
        </w:rPr>
      </w:pPr>
    </w:p>
    <w:p w14:paraId="295ED2B6" w14:textId="77777777" w:rsidR="00271E58" w:rsidRDefault="00271E58">
      <w:pPr>
        <w:ind w:left="650" w:hanging="650"/>
        <w:jc w:val="both"/>
        <w:rPr>
          <w:rFonts w:ascii="HCI Poppy" w:hAnsi="휴먼명조"/>
          <w:color w:val="000000"/>
          <w:sz w:val="30"/>
          <w:szCs w:val="30"/>
        </w:rPr>
      </w:pPr>
    </w:p>
    <w:p w14:paraId="0202B1F9" w14:textId="77777777" w:rsidR="00271E58" w:rsidRDefault="00271E58">
      <w:pPr>
        <w:ind w:left="650" w:hanging="650"/>
        <w:jc w:val="both"/>
        <w:rPr>
          <w:rFonts w:ascii="HCI Poppy" w:hAnsi="휴먼명조"/>
          <w:color w:val="000000"/>
          <w:sz w:val="30"/>
          <w:szCs w:val="30"/>
        </w:rPr>
      </w:pPr>
    </w:p>
    <w:p w14:paraId="674D70F3" w14:textId="77777777" w:rsidR="00150E43" w:rsidRDefault="00164E2F">
      <w:pPr>
        <w:spacing w:line="288" w:lineRule="auto"/>
        <w:rPr>
          <w:rFonts w:ascii="휴먼명조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lastRenderedPageBreak/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심사항목</w:t>
      </w:r>
    </w:p>
    <w:p w14:paraId="20F303A1" w14:textId="77777777" w:rsidR="00150E43" w:rsidRDefault="00150E43">
      <w:pPr>
        <w:rPr>
          <w:rFonts w:ascii="휴먼명조" w:eastAsia="휴먼명조" w:hAnsi="휴먼명조"/>
          <w:b/>
          <w:color w:val="000000"/>
          <w:sz w:val="10"/>
          <w:szCs w:val="10"/>
        </w:rPr>
      </w:pPr>
    </w:p>
    <w:p w14:paraId="25DEF9CD" w14:textId="77777777" w:rsidR="00150E43" w:rsidRDefault="00164E2F">
      <w:pPr>
        <w:spacing w:line="288" w:lineRule="auto"/>
        <w:ind w:left="2178" w:right="40" w:hanging="2138"/>
        <w:jc w:val="both"/>
        <w:rPr>
          <w:rFonts w:ascii="휴먼명조" w:hAnsi="휴먼명조"/>
          <w:color w:val="000000"/>
          <w:spacing w:val="-2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pacing w:val="-2"/>
          <w:sz w:val="24"/>
          <w:szCs w:val="24"/>
        </w:rPr>
        <w:t xml:space="preserve"> 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○ </w:t>
      </w:r>
      <w:r>
        <w:rPr>
          <w:rFonts w:ascii="휴먼명조" w:hAnsi="휴먼명조" w:hint="eastAsia"/>
          <w:color w:val="000000"/>
          <w:sz w:val="30"/>
          <w:szCs w:val="30"/>
        </w:rPr>
        <w:t>교수</w:t>
      </w:r>
      <w:r>
        <w:rPr>
          <w:rFonts w:ascii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hAnsi="휴먼명조" w:hint="eastAsia"/>
          <w:color w:val="000000"/>
          <w:sz w:val="30"/>
          <w:szCs w:val="30"/>
        </w:rPr>
        <w:t>및</w:t>
      </w:r>
      <w:r>
        <w:rPr>
          <w:rFonts w:ascii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hAnsiTheme="minorEastAsia" w:hint="eastAsia"/>
          <w:color w:val="000000"/>
          <w:sz w:val="30"/>
          <w:szCs w:val="30"/>
        </w:rPr>
        <w:t>관련</w:t>
      </w:r>
      <w:r>
        <w:rPr>
          <w:rFonts w:ascii="휴먼명조" w:hAnsiTheme="minorEastAsia" w:hint="eastAsia"/>
          <w:color w:val="000000"/>
          <w:sz w:val="30"/>
          <w:szCs w:val="30"/>
        </w:rPr>
        <w:t xml:space="preserve"> </w:t>
      </w:r>
      <w:r>
        <w:rPr>
          <w:rFonts w:ascii="휴먼명조" w:hAnsiTheme="minorEastAsia" w:hint="eastAsia"/>
          <w:color w:val="000000"/>
          <w:sz w:val="30"/>
          <w:szCs w:val="30"/>
        </w:rPr>
        <w:t>전문가로</w:t>
      </w:r>
      <w:r>
        <w:rPr>
          <w:rFonts w:ascii="휴먼명조" w:eastAsia="휴먼명조" w:hAnsiTheme="minorEastAsia" w:hint="eastAsia"/>
          <w:color w:val="000000"/>
          <w:spacing w:val="-2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0000"/>
          <w:spacing w:val="-2"/>
          <w:sz w:val="30"/>
          <w:szCs w:val="30"/>
        </w:rPr>
        <w:t>구성된 심사위원을 통한</w:t>
      </w:r>
      <w:r>
        <w:rPr>
          <w:rFonts w:ascii="휴먼명조" w:eastAsia="휴먼명조" w:hAnsi="휴먼명조"/>
          <w:color w:val="000000"/>
          <w:spacing w:val="-2"/>
          <w:sz w:val="30"/>
          <w:szCs w:val="30"/>
        </w:rPr>
        <w:t xml:space="preserve"> 심사</w:t>
      </w:r>
    </w:p>
    <w:p w14:paraId="7621FDCB" w14:textId="77777777" w:rsidR="00150E43" w:rsidRDefault="00150E43">
      <w:pPr>
        <w:spacing w:line="288" w:lineRule="auto"/>
        <w:ind w:right="40"/>
        <w:jc w:val="both"/>
        <w:rPr>
          <w:rFonts w:ascii="휴먼명조" w:hAnsi="휴먼명조"/>
          <w:color w:val="000000"/>
          <w:spacing w:val="-2"/>
          <w:sz w:val="30"/>
          <w:szCs w:val="30"/>
        </w:rPr>
      </w:pPr>
    </w:p>
    <w:p w14:paraId="11124A29" w14:textId="77777777" w:rsidR="00150E43" w:rsidRDefault="00150E43">
      <w:pPr>
        <w:spacing w:line="288" w:lineRule="auto"/>
        <w:ind w:left="2178" w:right="40" w:hanging="2138"/>
        <w:jc w:val="both"/>
        <w:rPr>
          <w:rFonts w:ascii="휴먼명조" w:eastAsia="휴먼명조" w:hAnsi="휴먼명조"/>
          <w:color w:val="000000"/>
          <w:spacing w:val="-2"/>
          <w:sz w:val="10"/>
          <w:szCs w:val="10"/>
        </w:rPr>
      </w:pP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770"/>
        <w:gridCol w:w="924"/>
        <w:gridCol w:w="2314"/>
        <w:gridCol w:w="1084"/>
        <w:gridCol w:w="1231"/>
        <w:gridCol w:w="542"/>
        <w:gridCol w:w="1773"/>
      </w:tblGrid>
      <w:tr w:rsidR="00150E43" w14:paraId="0E9BF0A5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05B3D2A7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평가 항목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5EA4F648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배점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79890909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에세이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92C9928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북리뷰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5EFC42CF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숏폼 영상</w:t>
            </w:r>
          </w:p>
        </w:tc>
      </w:tr>
      <w:tr w:rsidR="00150E43" w14:paraId="661DCAE0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B9D92" w14:textId="77777777" w:rsidR="00150E43" w:rsidRDefault="00164E2F">
            <w:pPr>
              <w:spacing w:line="220" w:lineRule="auto"/>
              <w:ind w:left="352" w:hanging="352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주제 적합성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88A34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CF8A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글이 주제 “과거가 현재를 도울 수 있는가?”와 밀접하게 연결되어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C871A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작품 분석과 서평이 『작별하지 않는다』의 핵심 주제와 의미를 충분히 반영하고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A78ECA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영상에서 표현된 감상이나 메시지가 한강 작품의 정서와 주제 의식과 잘 맞는가?</w:t>
            </w:r>
          </w:p>
        </w:tc>
      </w:tr>
      <w:tr w:rsidR="00150E43" w14:paraId="5668F547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CE5CB" w14:textId="77777777" w:rsidR="00150E43" w:rsidRDefault="00164E2F">
            <w:pPr>
              <w:jc w:val="both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창의성·</w:t>
            </w:r>
          </w:p>
          <w:p w14:paraId="44085E3C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비판적 시각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13F433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BF82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독창적 관점과 해석이 드러나며, 기존 사고나 사회적 관점을 비판적으로 성찰하고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EAA1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작품 이해를 바탕으로 새로운 관점, 비평적 시각, 개인적 통찰이 제시되는가?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820E3C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독창적 연출, 참신한 해석, 시각적·감각적 표현을 통해 비판적 혹은 창의적 시도가 나타나는가?</w:t>
            </w:r>
          </w:p>
        </w:tc>
      </w:tr>
      <w:tr w:rsidR="00150E43" w14:paraId="269FDEEF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8AB3" w14:textId="77777777" w:rsidR="00150E43" w:rsidRDefault="00164E2F">
            <w:pPr>
              <w:jc w:val="both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전달력·</w:t>
            </w:r>
          </w:p>
          <w:p w14:paraId="1153A9B5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표현력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A22C77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20점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0B56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주제와 논지가 명확히 전달되며, 문장이 일관되고 읽기 쉽도록 구성되었는가?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C515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서평이 논리적 구조로 전개되고, 근거 제시와 문장 표현이 독자의 이해를 돕는가?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1A3CE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메시지와 감정이 명확히 전달되며, 영상 연출과 표현이 시청자에게 효과적으로 전달되는가?</w:t>
            </w:r>
          </w:p>
        </w:tc>
      </w:tr>
      <w:tr w:rsidR="00150E43" w14:paraId="5916C612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84F50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완성도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479DC2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F252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글의 구조, 문법, 맞춤법, 형식이 충실하게 갖추어져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BFB45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글의 구조, 문법, 맞춤법, 형식이 충실하게 갖추어져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B36AD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촬영, 편집, 연출, 음향, 자막 등 영상 기술적 완성도가 충분히 갖추어져 있는가?</w:t>
            </w:r>
          </w:p>
        </w:tc>
      </w:tr>
      <w:tr w:rsidR="00150E43" w14:paraId="1130424A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98611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공감성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5918BC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6C6F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독자에게 감정적 울림을 주고, 사유와 공감을 불러일으키는가?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C4720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독자에게 작품의 의미와 감상을 공감하게 만들고, 이해를 돕는가?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A17C74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영상이 시청자에게 감정을 전달하고 공감을 불러일으키는가?</w:t>
            </w:r>
          </w:p>
        </w:tc>
      </w:tr>
      <w:tr w:rsidR="00150E43" w14:paraId="65290F7C" w14:textId="77777777">
        <w:tc>
          <w:tcPr>
            <w:tcW w:w="2694" w:type="dxa"/>
            <w:gridSpan w:val="2"/>
            <w:tcBorders>
              <w:top w:val="single" w:sz="2" w:space="0" w:color="000000"/>
            </w:tcBorders>
            <w:vAlign w:val="center"/>
          </w:tcPr>
          <w:p w14:paraId="036BC3B0" w14:textId="77777777" w:rsidR="00150E43" w:rsidRDefault="00150E43">
            <w:pPr>
              <w:spacing w:line="227" w:lineRule="auto"/>
              <w:ind w:left="247" w:right="40" w:hanging="207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2" w:space="0" w:color="000000"/>
            </w:tcBorders>
          </w:tcPr>
          <w:p w14:paraId="583EF042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2" w:space="0" w:color="000000"/>
            </w:tcBorders>
          </w:tcPr>
          <w:p w14:paraId="0193EC19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22D51F93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</w:tr>
    </w:tbl>
    <w:p w14:paraId="7343FF84" w14:textId="77777777" w:rsidR="00150E43" w:rsidRDefault="00164E2F">
      <w:pPr>
        <w:spacing w:line="288" w:lineRule="auto"/>
        <w:ind w:left="2178" w:right="40" w:hanging="2138"/>
        <w:jc w:val="both"/>
        <w:rPr>
          <w:rFonts w:ascii="휴먼명조" w:eastAsia="휴먼명조" w:hAnsi="휴먼명조"/>
          <w:color w:val="000000"/>
          <w:spacing w:val="-2"/>
          <w:sz w:val="10"/>
          <w:szCs w:val="10"/>
        </w:rPr>
      </w:pPr>
      <w:r>
        <w:br w:type="page"/>
      </w: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009C1A2D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12AE7007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490C86CC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시상내용</w:t>
            </w:r>
          </w:p>
        </w:tc>
      </w:tr>
    </w:tbl>
    <w:p w14:paraId="7FA4F08F" w14:textId="77777777" w:rsidR="00150E43" w:rsidRDefault="00150E43">
      <w:pPr>
        <w:spacing w:line="304" w:lineRule="auto"/>
        <w:ind w:left="2178" w:right="40" w:hanging="2138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75AD9156" w14:textId="77777777" w:rsidR="00150E43" w:rsidRDefault="00164E2F">
      <w:pPr>
        <w:spacing w:line="288" w:lineRule="auto"/>
        <w:rPr>
          <w:rFonts w:ascii="휴먼명조" w:eastAsia="휴먼명조" w:hAnsi="휴먼명조"/>
          <w:color w:val="000000"/>
          <w:sz w:val="26"/>
          <w:szCs w:val="26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(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상금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)</w:t>
      </w: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총 상금 2.05천만원</w:t>
      </w:r>
      <w:r>
        <w:rPr>
          <w:rFonts w:ascii="휴먼명조" w:eastAsia="휴먼명조" w:hAnsi="휴먼명조" w:hint="eastAsia"/>
          <w:color w:val="000000"/>
          <w:sz w:val="26"/>
          <w:szCs w:val="26"/>
        </w:rPr>
        <w:t>(최고 상금 3백만원)</w:t>
      </w:r>
    </w:p>
    <w:p w14:paraId="1EAD917F" w14:textId="77777777" w:rsidR="00150E43" w:rsidRDefault="00150E43">
      <w:pPr>
        <w:rPr>
          <w:rFonts w:ascii="휴먼명조" w:eastAsia="휴먼명조" w:hAnsi="휴먼명조"/>
          <w:color w:val="000000"/>
          <w:sz w:val="10"/>
          <w:szCs w:val="10"/>
        </w:rPr>
      </w:pPr>
    </w:p>
    <w:p w14:paraId="03B3755B" w14:textId="77777777" w:rsidR="00150E43" w:rsidRDefault="00164E2F">
      <w:pPr>
        <w:spacing w:line="288" w:lineRule="auto"/>
        <w:rPr>
          <w:rFonts w:ascii="휴먼명조" w:eastAsia="휴먼명조" w:hAnsi="휴먼명조"/>
          <w:b/>
          <w:color w:val="000000"/>
          <w:sz w:val="32"/>
          <w:szCs w:val="32"/>
        </w:rPr>
      </w:pP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□ 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(훈격)</w:t>
      </w: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</w:t>
      </w:r>
      <w:r>
        <w:rPr>
          <w:rFonts w:ascii="휴먼명조" w:eastAsia="휴먼명조" w:hAnsiTheme="minorEastAsia" w:hint="eastAsia"/>
          <w:b/>
          <w:color w:val="000000"/>
          <w:sz w:val="32"/>
          <w:szCs w:val="32"/>
        </w:rPr>
        <w:t>연세대학교총장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상</w:t>
      </w: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등 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총 41점</w:t>
      </w:r>
    </w:p>
    <w:p w14:paraId="0AD2EA8F" w14:textId="77777777" w:rsidR="00150E43" w:rsidRDefault="00150E43">
      <w:pPr>
        <w:rPr>
          <w:rFonts w:ascii="HCI Poppy" w:eastAsia="휴먼명조" w:hAnsi="휴먼명조"/>
          <w:color w:val="000000"/>
          <w:w w:val="93"/>
          <w:sz w:val="10"/>
          <w:szCs w:val="10"/>
        </w:rPr>
      </w:pP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891"/>
        <w:gridCol w:w="1879"/>
        <w:gridCol w:w="1879"/>
        <w:gridCol w:w="2029"/>
        <w:gridCol w:w="1960"/>
      </w:tblGrid>
      <w:tr w:rsidR="00150E43" w14:paraId="7EB069D5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87D312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5D2E69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구분</w:t>
            </w:r>
          </w:p>
        </w:tc>
        <w:tc>
          <w:tcPr>
            <w:tcW w:w="4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  <w:vAlign w:val="center"/>
          </w:tcPr>
          <w:p w14:paraId="16E5887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시상규모</w:t>
            </w:r>
          </w:p>
        </w:tc>
      </w:tr>
      <w:tr w:rsidR="00150E43" w14:paraId="1F87E963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0D90A36" w14:textId="77777777" w:rsidR="00150E43" w:rsidRDefault="00150E43"/>
        </w:tc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3169A0F2" w14:textId="77777777" w:rsidR="00150E43" w:rsidRDefault="00150E43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  <w:vAlign w:val="center"/>
          </w:tcPr>
          <w:p w14:paraId="3C5029E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시상작(편)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</w:tcPr>
          <w:p w14:paraId="6A64290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상금(편당)</w:t>
            </w:r>
          </w:p>
        </w:tc>
      </w:tr>
      <w:tr w:rsidR="00150E43" w14:paraId="25DCAC7D" w14:textId="77777777"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132A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통합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06F7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대상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519A7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FF73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300만원</w:t>
            </w:r>
          </w:p>
        </w:tc>
      </w:tr>
      <w:tr w:rsidR="00150E43" w14:paraId="0727BF74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1FC4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에세이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7BA2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C86B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09D91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D994A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313420C4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88C4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9352F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A464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471BD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02C45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791CE32B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9D825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5CE38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51ED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7C4E6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D7D54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10060E73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3F08A" w14:textId="77777777" w:rsidR="00150E43" w:rsidRDefault="00150E43"/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FCB2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17C05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8FB86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A18F5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69481C89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50A92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3771A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082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E5C4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267AF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0AC9A646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BA69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1A047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EA5F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11332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E4D4E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77F975BF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C8FE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북리뷰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DE9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5E4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26F40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6CA4C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0DBA61C0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2755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CC6F6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9B87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F672B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9AB26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329ABDBD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4B7CD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BFE06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D221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F2AEF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3014CC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53591399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DB726" w14:textId="77777777" w:rsidR="00150E43" w:rsidRDefault="00150E43"/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8358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B28B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E664D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B7CDA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6E3015D4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1BA9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EE1F5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F3DF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58C48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7972A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014319BB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69D1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23DE2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CE17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926E5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EFC55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4F766A33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CE0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숏폼 영상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3047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7F1C5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6FC8C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7ED98F11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370" w14:textId="77777777" w:rsidR="00150E43" w:rsidRDefault="00150E43"/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1948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B419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708CE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63D8A44A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27EA0" w14:textId="77777777" w:rsidR="00150E43" w:rsidRDefault="00150E43"/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0BF4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46EA1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8EA83B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72A32B86" w14:textId="77777777">
        <w:tc>
          <w:tcPr>
            <w:tcW w:w="49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3A85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합계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FCE17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4</w:t>
            </w:r>
            <w:r>
              <w:rPr>
                <w:rFonts w:ascii="굴림" w:eastAsia="굴림" w:hAnsi="굴림"/>
                <w:b/>
                <w:sz w:val="24"/>
                <w:szCs w:val="24"/>
              </w:rPr>
              <w:t>1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61D13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2</w:t>
            </w:r>
            <w:r>
              <w:rPr>
                <w:rFonts w:ascii="굴림" w:eastAsia="굴림" w:hAnsi="굴림"/>
                <w:b/>
                <w:sz w:val="24"/>
                <w:szCs w:val="24"/>
              </w:rPr>
              <w:t>,050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만원</w:t>
            </w:r>
          </w:p>
        </w:tc>
      </w:tr>
    </w:tbl>
    <w:p w14:paraId="78C9B514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이번 대회에서는 특별히 단체상(</w:t>
      </w:r>
      <w:r>
        <w:rPr>
          <w:rFonts w:asciiTheme="majorHAnsi" w:eastAsiaTheme="majorHAnsi" w:hAnsiTheme="majorHAnsi"/>
          <w:sz w:val="24"/>
          <w:szCs w:val="24"/>
        </w:rPr>
        <w:t>㈜</w:t>
      </w:r>
      <w:r>
        <w:rPr>
          <w:rFonts w:asciiTheme="majorHAnsi" w:eastAsiaTheme="majorHAnsi" w:hAnsiTheme="majorHAnsi" w:hint="eastAsia"/>
          <w:sz w:val="24"/>
          <w:szCs w:val="24"/>
        </w:rPr>
        <w:t>모나미상)도 시상됩니다.</w:t>
      </w:r>
    </w:p>
    <w:p w14:paraId="1A082185" w14:textId="77777777" w:rsidR="00150E43" w:rsidRDefault="00164E2F">
      <w:pPr>
        <w:rPr>
          <w:rFonts w:asciiTheme="majorHAnsi" w:eastAsiaTheme="majorHAnsi" w:hAnsiTheme="majorHAnsi"/>
          <w:color w:val="000000"/>
          <w:w w:val="93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※ 입상에 적합한 작품이 없을 경우 시상 내역을 변경하거나 시상하지 않을 수 있으며, </w:t>
      </w:r>
      <w:r>
        <w:rPr>
          <w:rFonts w:asciiTheme="majorHAnsi" w:eastAsiaTheme="majorHAnsi" w:hAnsiTheme="majorHAnsi"/>
          <w:sz w:val="24"/>
          <w:szCs w:val="24"/>
        </w:rPr>
        <w:t>표절·저작권 침해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등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결격 사유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발생 시</w:t>
      </w:r>
      <w:r>
        <w:rPr>
          <w:rFonts w:asciiTheme="majorHAnsi" w:eastAsiaTheme="majorHAnsi" w:hAnsiTheme="majorHAnsi"/>
          <w:sz w:val="24"/>
          <w:szCs w:val="24"/>
        </w:rPr>
        <w:t xml:space="preserve"> 수상이 취소</w:t>
      </w:r>
      <w:r>
        <w:rPr>
          <w:rFonts w:asciiTheme="majorHAnsi" w:eastAsiaTheme="majorHAnsi" w:hAnsiTheme="majorHAnsi" w:hint="eastAsia"/>
          <w:sz w:val="24"/>
          <w:szCs w:val="24"/>
        </w:rPr>
        <w:t>될 수 있음.</w:t>
      </w:r>
    </w:p>
    <w:p w14:paraId="44FA9C18" w14:textId="77777777" w:rsidR="00150E43" w:rsidRDefault="00164E2F">
      <w:pPr>
        <w:widowControl/>
        <w:wordWrap/>
        <w:autoSpaceDE/>
        <w:autoSpaceDN/>
        <w:rPr>
          <w:rFonts w:ascii="HCI Poppy" w:eastAsia="휴먼명조" w:hAnsi="휴먼명조"/>
          <w:color w:val="000000"/>
          <w:w w:val="93"/>
          <w:sz w:val="10"/>
          <w:szCs w:val="10"/>
        </w:rPr>
      </w:pPr>
      <w:r>
        <w:br w:type="page"/>
      </w:r>
    </w:p>
    <w:p w14:paraId="5D432812" w14:textId="77777777" w:rsidR="00150E43" w:rsidRDefault="00150E43">
      <w:pPr>
        <w:rPr>
          <w:rFonts w:ascii="HCI Poppy" w:eastAsia="휴먼명조" w:hAnsi="휴먼명조"/>
          <w:color w:val="000000"/>
          <w:w w:val="93"/>
          <w:sz w:val="10"/>
          <w:szCs w:val="1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1F155626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74653532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5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69B6A643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유의사항</w:t>
            </w:r>
          </w:p>
        </w:tc>
      </w:tr>
      <w:tr w:rsidR="00150E43" w14:paraId="29F9E3A2" w14:textId="77777777">
        <w:trPr>
          <w:jc w:val="both"/>
        </w:trPr>
        <w:tc>
          <w:tcPr>
            <w:tcW w:w="95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0F0F0"/>
            <w:tcMar>
              <w:left w:w="102" w:type="dxa"/>
              <w:right w:w="102" w:type="dxa"/>
            </w:tcMar>
            <w:vAlign w:val="center"/>
          </w:tcPr>
          <w:p w14:paraId="1096A24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신청서, 개인정보 제공 및 수집∙이용 동의서, 작품 수집 및 활용 동의서 등에 기재된 모든 내용은 사실이어야 합니다.</w:t>
            </w:r>
          </w:p>
          <w:p w14:paraId="7DDD7482" w14:textId="77777777" w:rsidR="00150E43" w:rsidRDefault="00164E2F">
            <w:pPr>
              <w:spacing w:before="100" w:line="249" w:lineRule="auto"/>
              <w:ind w:left="310" w:right="60" w:hanging="250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AI 사용과 대리 작성이 엄격히 금지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됩니다.</w:t>
            </w:r>
          </w:p>
          <w:p w14:paraId="33CB87D4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>제출작은 순수 창작물이어야 하며, 원고 및 영상(음악·이미지 포함)이 타인의 저작권이나 초상권을 침해하지 않아야 합니다. 표절이나 권리 침해가 확인될 경우 자동 탈락하며, 이와 관련된 모든 법적·도의적 책임은 응모자 본인에게 있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습니다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.</w:t>
            </w:r>
          </w:p>
          <w:p w14:paraId="2226995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제출작은 타 공모전에서 시상·수상된 적이 없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어야 합니다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. 수상 후 중복 응모의 사실이 드러날 경우 수상이 취소되고 상금이 반환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됩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니다.</w:t>
            </w:r>
          </w:p>
          <w:p w14:paraId="3DD6A4A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주최 측은 백일장 취지와 공공 목적을 위하여 수상작을 2차적 저작물(일부 수정·변형 편집한 작품)로 가공 및 생산할 수 있으며 활용할 수 있습니다.</w:t>
            </w:r>
          </w:p>
          <w:p w14:paraId="6E7898E0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출품작에 대한 저작권은 원시적으로 응모자에게 귀속되나, 주최 측은 입상작에 대하여 공고된 상금을 지급함으로서 정당한 대가를 지급하는 것으로 간주하며, 저작권(복제권, 공연권, 전시권, 배포권, 대여권 등)을 이용할 권리를 가집니다.</w:t>
            </w:r>
          </w:p>
          <w:p w14:paraId="238DB845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제출한 모든 작품은 반환되지 않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습니다.</w:t>
            </w:r>
          </w:p>
          <w:p w14:paraId="0EE30251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spacing w:val="3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spacing w:val="3"/>
                <w:sz w:val="24"/>
                <w:szCs w:val="24"/>
              </w:rPr>
              <w:t>모든 사항을 숙지하지 않아 발생하는 불이익은 참가자 본인의 책임이며, 제출 문서의 미기재 및 오기 등에 따른 불이익 역시 참가자 본인에게 귀속됩니다.</w:t>
            </w:r>
          </w:p>
          <w:p w14:paraId="35DC8956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- 심사점수는 원칙적으로 공개하지 않으며, 심사</w:t>
            </w: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 xml:space="preserve">과정과 결과에 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이의를 제기할 수 없습니다.</w:t>
            </w:r>
          </w:p>
          <w:p w14:paraId="688D6CA6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- 상금의 제세공과금은 입상자(팀)가 부담합니다.</w:t>
            </w: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 xml:space="preserve"> 즉, 상금은 세금을 제하고 지급됩니다.</w:t>
            </w:r>
          </w:p>
          <w:p w14:paraId="148E164A" w14:textId="77777777" w:rsidR="00150E43" w:rsidRDefault="00164E2F">
            <w:pPr>
              <w:spacing w:before="100" w:line="249" w:lineRule="auto"/>
              <w:ind w:left="281" w:right="60" w:hanging="221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/>
                <w:color w:val="000000"/>
                <w:spacing w:val="-5"/>
                <w:sz w:val="24"/>
                <w:szCs w:val="24"/>
              </w:rPr>
              <w:t>공모 내용 및 일정은 주최기관의 사정에 따라 변경될 수 있</w:t>
            </w:r>
            <w:r>
              <w:rPr>
                <w:rFonts w:asciiTheme="minorHAnsi" w:eastAsiaTheme="minorHAnsi" w:hAnsiTheme="minorHAnsi" w:hint="eastAsia"/>
                <w:color w:val="000000"/>
                <w:spacing w:val="-5"/>
                <w:sz w:val="24"/>
                <w:szCs w:val="24"/>
              </w:rPr>
              <w:t>습니다.</w:t>
            </w:r>
          </w:p>
        </w:tc>
      </w:tr>
    </w:tbl>
    <w:p w14:paraId="729E9404" w14:textId="77777777" w:rsidR="00150E43" w:rsidRDefault="00150E43">
      <w:pPr>
        <w:spacing w:line="283" w:lineRule="auto"/>
        <w:ind w:left="639" w:hanging="639"/>
        <w:jc w:val="both"/>
        <w:rPr>
          <w:rFonts w:ascii="휴먼둥근헤드라인" w:eastAsia="휴먼둥근헤드라인" w:hAnsi="휴먼둥근헤드라인"/>
          <w:color w:val="000000"/>
          <w:sz w:val="38"/>
          <w:szCs w:val="38"/>
        </w:rPr>
      </w:pPr>
    </w:p>
    <w:sectPr w:rsidR="00150E43">
      <w:headerReference w:type="default" r:id="rId9"/>
      <w:endnotePr>
        <w:numFmt w:val="decimal"/>
      </w:endnotePr>
      <w:pgSz w:w="11906" w:h="16838"/>
      <w:pgMar w:top="1440" w:right="1134" w:bottom="1440" w:left="1134" w:header="720" w:footer="720" w:gutter="0"/>
      <w:pgBorders w:zOrder="back">
        <w:top w:val="nil"/>
        <w:left w:val="nil"/>
        <w:bottom w:val="nil"/>
        <w:right w:val="nil"/>
      </w:pgBorders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36DC" w14:textId="77777777" w:rsidR="005D5423" w:rsidRDefault="005D5423">
      <w:r>
        <w:separator/>
      </w:r>
    </w:p>
  </w:endnote>
  <w:endnote w:type="continuationSeparator" w:id="0">
    <w:p w14:paraId="0F1B8C21" w14:textId="77777777" w:rsidR="005D5423" w:rsidRDefault="005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charset w:val="81"/>
    <w:family w:val="roman"/>
    <w:pitch w:val="default"/>
    <w:sig w:usb0="800002A7" w:usb1="19D77CFB" w:usb2="00000010" w:usb3="00000000" w:csb0="00080000" w:csb1="00000000"/>
  </w:font>
  <w:font w:name="HCI Poppy">
    <w:altName w:val="Cambria"/>
    <w:charset w:val="00"/>
    <w:family w:val="roman"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E044" w14:textId="77777777" w:rsidR="005D5423" w:rsidRDefault="005D5423">
      <w:r>
        <w:separator/>
      </w:r>
    </w:p>
  </w:footnote>
  <w:footnote w:type="continuationSeparator" w:id="0">
    <w:p w14:paraId="5957DD81" w14:textId="77777777" w:rsidR="005D5423" w:rsidRDefault="005D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DB4E" w14:textId="77777777" w:rsidR="00150E43" w:rsidRDefault="00150E43">
    <w:pPr>
      <w:tabs>
        <w:tab w:val="left" w:pos="0"/>
      </w:tabs>
      <w:spacing w:line="275" w:lineRule="auto"/>
      <w:jc w:val="both"/>
      <w:rPr>
        <w:rFonts w:ascii="굴림" w:eastAsia="굴림" w:hAnsi="굴림"/>
        <w:color w:val="000000"/>
        <w:spacing w:val="-2"/>
        <w:w w:val="98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325DE01"/>
    <w:lvl w:ilvl="0" w:tplc="B77480E6">
      <w:start w:val="1"/>
      <w:numFmt w:val="decimal"/>
      <w:lvlText w:val="%1."/>
      <w:lvlJc w:val="left"/>
      <w:pPr>
        <w:ind w:left="1020" w:hanging="360"/>
      </w:pPr>
      <w:rPr>
        <w:shd w:val="clear" w:color="auto" w:fill="auto"/>
      </w:rPr>
    </w:lvl>
    <w:lvl w:ilvl="1" w:tplc="A0869E70">
      <w:start w:val="1"/>
      <w:numFmt w:val="decimal"/>
      <w:lvlText w:val="%2."/>
      <w:lvlJc w:val="left"/>
      <w:pPr>
        <w:ind w:left="1020" w:hanging="360"/>
      </w:pPr>
      <w:rPr>
        <w:shd w:val="clear" w:color="auto" w:fill="auto"/>
      </w:rPr>
    </w:lvl>
    <w:lvl w:ilvl="2" w:tplc="D92280A0">
      <w:start w:val="1"/>
      <w:numFmt w:val="decimal"/>
      <w:lvlText w:val="%3."/>
      <w:lvlJc w:val="left"/>
      <w:pPr>
        <w:ind w:left="1020" w:hanging="360"/>
      </w:pPr>
      <w:rPr>
        <w:shd w:val="clear" w:color="auto" w:fill="auto"/>
      </w:rPr>
    </w:lvl>
    <w:lvl w:ilvl="3" w:tplc="061E1988">
      <w:start w:val="1"/>
      <w:numFmt w:val="decimal"/>
      <w:lvlText w:val="%4."/>
      <w:lvlJc w:val="left"/>
      <w:pPr>
        <w:ind w:left="1020" w:hanging="360"/>
      </w:pPr>
      <w:rPr>
        <w:shd w:val="clear" w:color="auto" w:fill="auto"/>
      </w:rPr>
    </w:lvl>
    <w:lvl w:ilvl="4" w:tplc="D63439EE">
      <w:start w:val="1"/>
      <w:numFmt w:val="decimal"/>
      <w:lvlText w:val="%5."/>
      <w:lvlJc w:val="left"/>
      <w:pPr>
        <w:ind w:left="1020" w:hanging="360"/>
      </w:pPr>
      <w:rPr>
        <w:shd w:val="clear" w:color="auto" w:fill="auto"/>
      </w:rPr>
    </w:lvl>
    <w:lvl w:ilvl="5" w:tplc="D2F0DFAA">
      <w:start w:val="1"/>
      <w:numFmt w:val="decimal"/>
      <w:lvlText w:val="%6."/>
      <w:lvlJc w:val="left"/>
      <w:pPr>
        <w:ind w:left="1020" w:hanging="360"/>
      </w:pPr>
      <w:rPr>
        <w:shd w:val="clear" w:color="auto" w:fill="auto"/>
      </w:rPr>
    </w:lvl>
    <w:lvl w:ilvl="6" w:tplc="2D4407AC">
      <w:start w:val="1"/>
      <w:numFmt w:val="decimal"/>
      <w:lvlText w:val="%7."/>
      <w:lvlJc w:val="left"/>
      <w:pPr>
        <w:ind w:left="1020" w:hanging="360"/>
      </w:pPr>
      <w:rPr>
        <w:shd w:val="clear" w:color="auto" w:fill="auto"/>
      </w:rPr>
    </w:lvl>
    <w:lvl w:ilvl="7" w:tplc="B5C01492">
      <w:start w:val="1"/>
      <w:numFmt w:val="decimal"/>
      <w:lvlText w:val="%8."/>
      <w:lvlJc w:val="left"/>
      <w:pPr>
        <w:ind w:left="1020" w:hanging="360"/>
      </w:pPr>
      <w:rPr>
        <w:shd w:val="clear" w:color="auto" w:fill="auto"/>
      </w:rPr>
    </w:lvl>
    <w:lvl w:ilvl="8" w:tplc="769E22E0">
      <w:start w:val="1"/>
      <w:numFmt w:val="decimal"/>
      <w:lvlText w:val="%9."/>
      <w:lvlJc w:val="left"/>
      <w:pPr>
        <w:ind w:left="1020" w:hanging="36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1121DFC"/>
    <w:lvl w:ilvl="0" w:tplc="6DCA4B46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39AE2CE4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872C27F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5EAA211E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EFA6334A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20744426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D97E34A6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0BD663BE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0756D1EE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526EAD47"/>
    <w:lvl w:ilvl="0" w:tplc="9A94A71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A8F0797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5E8A4BC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353E10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4EA4B6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2ACC1EC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2B5E0C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4D52D7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5ED6C1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46322AB2"/>
    <w:lvl w:ilvl="0" w:tplc="2154F63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1B5E4AD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67ACAFF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7FE84C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3083A7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E228C06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E084DD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55C4990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5D725AD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2D912038"/>
    <w:lvl w:ilvl="0" w:tplc="AE1E5C94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0BFAD190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1DAE1C7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33CC942C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E1785F30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2D3220FE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F7C87FF8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BA224376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70A27AC6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38DA64D4"/>
    <w:lvl w:ilvl="0" w:tplc="7DB61C5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315288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0182131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36EEB6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4CBAE7D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64B0393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B47EF8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79D8B1F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F6468B6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3011A78E"/>
    <w:lvl w:ilvl="0" w:tplc="3364CFA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2BBAFAE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462A05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2A36E1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B8DC405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B1C67E7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B71E87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0DFE13D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088079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3D0F8536"/>
    <w:lvl w:ilvl="0" w:tplc="D3863674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58F2B1F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E7E2633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DC4871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C872603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D48A6B9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EDF215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6772E31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E14E00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2BF2CC78"/>
    <w:lvl w:ilvl="0" w:tplc="C346DEF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F63AD4A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891A509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04AC94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1BB40B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B650D10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3D0EC8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4ADEA1D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D2E6491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374E01BF"/>
    <w:lvl w:ilvl="0" w:tplc="5464E25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0D9672B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27D4325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40F42A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9F621FE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4AC4A41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36EA41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63144A5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03B0D3F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4854CFE3"/>
    <w:lvl w:ilvl="0" w:tplc="BD68C3F0">
      <w:start w:val="1"/>
      <w:numFmt w:val="decimal"/>
      <w:lvlText w:val="%1."/>
      <w:lvlJc w:val="left"/>
      <w:pPr>
        <w:ind w:left="1020" w:hanging="360"/>
      </w:pPr>
      <w:rPr>
        <w:shd w:val="clear" w:color="auto" w:fill="auto"/>
      </w:rPr>
    </w:lvl>
    <w:lvl w:ilvl="1" w:tplc="53E87F5E">
      <w:start w:val="1"/>
      <w:numFmt w:val="decimal"/>
      <w:lvlText w:val="%2."/>
      <w:lvlJc w:val="left"/>
      <w:pPr>
        <w:ind w:left="1020" w:hanging="360"/>
      </w:pPr>
      <w:rPr>
        <w:shd w:val="clear" w:color="auto" w:fill="auto"/>
      </w:rPr>
    </w:lvl>
    <w:lvl w:ilvl="2" w:tplc="CF8CC1C6">
      <w:start w:val="1"/>
      <w:numFmt w:val="decimal"/>
      <w:lvlText w:val="%3."/>
      <w:lvlJc w:val="left"/>
      <w:pPr>
        <w:ind w:left="1020" w:hanging="360"/>
      </w:pPr>
      <w:rPr>
        <w:shd w:val="clear" w:color="auto" w:fill="auto"/>
      </w:rPr>
    </w:lvl>
    <w:lvl w:ilvl="3" w:tplc="4C745094">
      <w:start w:val="1"/>
      <w:numFmt w:val="decimal"/>
      <w:lvlText w:val="%4."/>
      <w:lvlJc w:val="left"/>
      <w:pPr>
        <w:ind w:left="1020" w:hanging="360"/>
      </w:pPr>
      <w:rPr>
        <w:shd w:val="clear" w:color="auto" w:fill="auto"/>
      </w:rPr>
    </w:lvl>
    <w:lvl w:ilvl="4" w:tplc="D2BE5C5C">
      <w:start w:val="1"/>
      <w:numFmt w:val="decimal"/>
      <w:lvlText w:val="%5."/>
      <w:lvlJc w:val="left"/>
      <w:pPr>
        <w:ind w:left="1020" w:hanging="360"/>
      </w:pPr>
      <w:rPr>
        <w:shd w:val="clear" w:color="auto" w:fill="auto"/>
      </w:rPr>
    </w:lvl>
    <w:lvl w:ilvl="5" w:tplc="934AF72A">
      <w:start w:val="1"/>
      <w:numFmt w:val="decimal"/>
      <w:lvlText w:val="%6."/>
      <w:lvlJc w:val="left"/>
      <w:pPr>
        <w:ind w:left="1020" w:hanging="360"/>
      </w:pPr>
      <w:rPr>
        <w:shd w:val="clear" w:color="auto" w:fill="auto"/>
      </w:rPr>
    </w:lvl>
    <w:lvl w:ilvl="6" w:tplc="95601BEA">
      <w:start w:val="1"/>
      <w:numFmt w:val="decimal"/>
      <w:lvlText w:val="%7."/>
      <w:lvlJc w:val="left"/>
      <w:pPr>
        <w:ind w:left="1020" w:hanging="360"/>
      </w:pPr>
      <w:rPr>
        <w:shd w:val="clear" w:color="auto" w:fill="auto"/>
      </w:rPr>
    </w:lvl>
    <w:lvl w:ilvl="7" w:tplc="3FE471A0">
      <w:start w:val="1"/>
      <w:numFmt w:val="decimal"/>
      <w:lvlText w:val="%8."/>
      <w:lvlJc w:val="left"/>
      <w:pPr>
        <w:ind w:left="1020" w:hanging="360"/>
      </w:pPr>
      <w:rPr>
        <w:shd w:val="clear" w:color="auto" w:fill="auto"/>
      </w:rPr>
    </w:lvl>
    <w:lvl w:ilvl="8" w:tplc="6A409C52">
      <w:start w:val="1"/>
      <w:numFmt w:val="decimal"/>
      <w:lvlText w:val="%9."/>
      <w:lvlJc w:val="left"/>
      <w:pPr>
        <w:ind w:left="1020" w:hanging="360"/>
      </w:pPr>
      <w:rPr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5E1C761B"/>
    <w:lvl w:ilvl="0" w:tplc="F3603776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36EA2EE2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0B84325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43D4731A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515EE6B6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5E58B49E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C8A4AE70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8E6C5D9A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344487E6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448E06FB"/>
    <w:lvl w:ilvl="0" w:tplc="070EE38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3296EE9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046E3D1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0AB62D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304E67B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D12C1E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789A0E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BCDE240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43B0441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num w:numId="1" w16cid:durableId="1493259658">
    <w:abstractNumId w:val="11"/>
  </w:num>
  <w:num w:numId="2" w16cid:durableId="732702741">
    <w:abstractNumId w:val="4"/>
  </w:num>
  <w:num w:numId="3" w16cid:durableId="821972111">
    <w:abstractNumId w:val="1"/>
  </w:num>
  <w:num w:numId="4" w16cid:durableId="1263152181">
    <w:abstractNumId w:val="7"/>
    <w:lvlOverride w:ilvl="0">
      <w:startOverride w:val="1"/>
      <w:lvl w:ilvl="0" w:tplc="D3863674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58F2B1F0">
        <w:start w:val="1"/>
        <w:numFmt w:val="decimal"/>
        <w:lvlText w:val=""/>
        <w:lvlJc w:val="left"/>
      </w:lvl>
    </w:lvlOverride>
    <w:lvlOverride w:ilvl="2">
      <w:startOverride w:val="1"/>
      <w:lvl w:ilvl="2" w:tplc="E7E26338">
        <w:start w:val="1"/>
        <w:numFmt w:val="decimal"/>
        <w:lvlText w:val=""/>
        <w:lvlJc w:val="left"/>
      </w:lvl>
    </w:lvlOverride>
    <w:lvlOverride w:ilvl="3">
      <w:startOverride w:val="1"/>
      <w:lvl w:ilvl="3" w:tplc="DC48718E">
        <w:start w:val="1"/>
        <w:numFmt w:val="decimal"/>
        <w:lvlText w:val=""/>
        <w:lvlJc w:val="left"/>
      </w:lvl>
    </w:lvlOverride>
    <w:lvlOverride w:ilvl="4">
      <w:startOverride w:val="1"/>
      <w:lvl w:ilvl="4" w:tplc="C8726038">
        <w:start w:val="1"/>
        <w:numFmt w:val="decimal"/>
        <w:lvlText w:val=""/>
        <w:lvlJc w:val="left"/>
      </w:lvl>
    </w:lvlOverride>
    <w:lvlOverride w:ilvl="5">
      <w:startOverride w:val="1"/>
      <w:lvl w:ilvl="5" w:tplc="D48A6B96">
        <w:start w:val="1"/>
        <w:numFmt w:val="decimal"/>
        <w:lvlText w:val=""/>
        <w:lvlJc w:val="left"/>
      </w:lvl>
    </w:lvlOverride>
    <w:lvlOverride w:ilvl="6">
      <w:startOverride w:val="1"/>
      <w:lvl w:ilvl="6" w:tplc="EDF215E6">
        <w:start w:val="1"/>
        <w:numFmt w:val="decimal"/>
        <w:lvlText w:val=""/>
        <w:lvlJc w:val="left"/>
      </w:lvl>
    </w:lvlOverride>
    <w:lvlOverride w:ilvl="7">
      <w:startOverride w:val="1"/>
      <w:lvl w:ilvl="7" w:tplc="6772E31A">
        <w:start w:val="1"/>
        <w:numFmt w:val="decimal"/>
        <w:lvlText w:val=""/>
        <w:lvlJc w:val="left"/>
      </w:lvl>
    </w:lvlOverride>
    <w:lvlOverride w:ilvl="8">
      <w:startOverride w:val="1"/>
      <w:lvl w:ilvl="8" w:tplc="E14E0054">
        <w:start w:val="1"/>
        <w:numFmt w:val="decimal"/>
        <w:lvlText w:val=""/>
        <w:lvlJc w:val="left"/>
      </w:lvl>
    </w:lvlOverride>
  </w:num>
  <w:num w:numId="5" w16cid:durableId="593975849">
    <w:abstractNumId w:val="8"/>
    <w:lvlOverride w:ilvl="0">
      <w:startOverride w:val="1"/>
      <w:lvl w:ilvl="0" w:tplc="C346DEFC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F63AD4AC">
        <w:start w:val="1"/>
        <w:numFmt w:val="decimal"/>
        <w:lvlText w:val=""/>
        <w:lvlJc w:val="left"/>
      </w:lvl>
    </w:lvlOverride>
    <w:lvlOverride w:ilvl="2">
      <w:startOverride w:val="1"/>
      <w:lvl w:ilvl="2" w:tplc="891A5090">
        <w:start w:val="1"/>
        <w:numFmt w:val="decimal"/>
        <w:lvlText w:val=""/>
        <w:lvlJc w:val="left"/>
      </w:lvl>
    </w:lvlOverride>
    <w:lvlOverride w:ilvl="3">
      <w:startOverride w:val="1"/>
      <w:lvl w:ilvl="3" w:tplc="04AC945C">
        <w:start w:val="1"/>
        <w:numFmt w:val="decimal"/>
        <w:lvlText w:val=""/>
        <w:lvlJc w:val="left"/>
      </w:lvl>
    </w:lvlOverride>
    <w:lvlOverride w:ilvl="4">
      <w:startOverride w:val="1"/>
      <w:lvl w:ilvl="4" w:tplc="1BB40BAA">
        <w:start w:val="1"/>
        <w:numFmt w:val="decimal"/>
        <w:lvlText w:val=""/>
        <w:lvlJc w:val="left"/>
      </w:lvl>
    </w:lvlOverride>
    <w:lvlOverride w:ilvl="5">
      <w:startOverride w:val="1"/>
      <w:lvl w:ilvl="5" w:tplc="B650D10C">
        <w:start w:val="1"/>
        <w:numFmt w:val="decimal"/>
        <w:lvlText w:val=""/>
        <w:lvlJc w:val="left"/>
      </w:lvl>
    </w:lvlOverride>
    <w:lvlOverride w:ilvl="6">
      <w:startOverride w:val="1"/>
      <w:lvl w:ilvl="6" w:tplc="3D0EC8BC">
        <w:start w:val="1"/>
        <w:numFmt w:val="decimal"/>
        <w:lvlText w:val=""/>
        <w:lvlJc w:val="left"/>
      </w:lvl>
    </w:lvlOverride>
    <w:lvlOverride w:ilvl="7">
      <w:startOverride w:val="1"/>
      <w:lvl w:ilvl="7" w:tplc="4ADEA1DA">
        <w:start w:val="1"/>
        <w:numFmt w:val="decimal"/>
        <w:lvlText w:val=""/>
        <w:lvlJc w:val="left"/>
      </w:lvl>
    </w:lvlOverride>
    <w:lvlOverride w:ilvl="8">
      <w:startOverride w:val="1"/>
      <w:lvl w:ilvl="8" w:tplc="D2E64912">
        <w:start w:val="1"/>
        <w:numFmt w:val="decimal"/>
        <w:lvlText w:val=""/>
        <w:lvlJc w:val="left"/>
      </w:lvl>
    </w:lvlOverride>
  </w:num>
  <w:num w:numId="6" w16cid:durableId="224341126">
    <w:abstractNumId w:val="2"/>
    <w:lvlOverride w:ilvl="0">
      <w:startOverride w:val="1"/>
      <w:lvl w:ilvl="0" w:tplc="9A94A710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A8F07970">
        <w:start w:val="1"/>
        <w:numFmt w:val="decimal"/>
        <w:lvlText w:val=""/>
        <w:lvlJc w:val="left"/>
      </w:lvl>
    </w:lvlOverride>
    <w:lvlOverride w:ilvl="2">
      <w:startOverride w:val="1"/>
      <w:lvl w:ilvl="2" w:tplc="5E8A4BC4">
        <w:start w:val="1"/>
        <w:numFmt w:val="decimal"/>
        <w:lvlText w:val=""/>
        <w:lvlJc w:val="left"/>
      </w:lvl>
    </w:lvlOverride>
    <w:lvlOverride w:ilvl="3">
      <w:startOverride w:val="1"/>
      <w:lvl w:ilvl="3" w:tplc="353E10E8">
        <w:start w:val="1"/>
        <w:numFmt w:val="decimal"/>
        <w:lvlText w:val=""/>
        <w:lvlJc w:val="left"/>
      </w:lvl>
    </w:lvlOverride>
    <w:lvlOverride w:ilvl="4">
      <w:startOverride w:val="1"/>
      <w:lvl w:ilvl="4" w:tplc="F4EA4B6E">
        <w:start w:val="1"/>
        <w:numFmt w:val="decimal"/>
        <w:lvlText w:val=""/>
        <w:lvlJc w:val="left"/>
      </w:lvl>
    </w:lvlOverride>
    <w:lvlOverride w:ilvl="5">
      <w:startOverride w:val="1"/>
      <w:lvl w:ilvl="5" w:tplc="2ACC1EC8">
        <w:start w:val="1"/>
        <w:numFmt w:val="decimal"/>
        <w:lvlText w:val=""/>
        <w:lvlJc w:val="left"/>
      </w:lvl>
    </w:lvlOverride>
    <w:lvlOverride w:ilvl="6">
      <w:startOverride w:val="1"/>
      <w:lvl w:ilvl="6" w:tplc="2B5E0C82">
        <w:start w:val="1"/>
        <w:numFmt w:val="decimal"/>
        <w:lvlText w:val=""/>
        <w:lvlJc w:val="left"/>
      </w:lvl>
    </w:lvlOverride>
    <w:lvlOverride w:ilvl="7">
      <w:startOverride w:val="1"/>
      <w:lvl w:ilvl="7" w:tplc="4D52D7B8">
        <w:start w:val="1"/>
        <w:numFmt w:val="decimal"/>
        <w:lvlText w:val=""/>
        <w:lvlJc w:val="left"/>
      </w:lvl>
    </w:lvlOverride>
    <w:lvlOverride w:ilvl="8">
      <w:startOverride w:val="1"/>
      <w:lvl w:ilvl="8" w:tplc="5ED6C1A0">
        <w:start w:val="1"/>
        <w:numFmt w:val="decimal"/>
        <w:lvlText w:val=""/>
        <w:lvlJc w:val="left"/>
      </w:lvl>
    </w:lvlOverride>
  </w:num>
  <w:num w:numId="7" w16cid:durableId="1454445717">
    <w:abstractNumId w:val="3"/>
    <w:lvlOverride w:ilvl="0">
      <w:startOverride w:val="1"/>
      <w:lvl w:ilvl="0" w:tplc="2154F636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1B5E4AD0">
        <w:start w:val="1"/>
        <w:numFmt w:val="decimal"/>
        <w:lvlText w:val=""/>
        <w:lvlJc w:val="left"/>
      </w:lvl>
    </w:lvlOverride>
    <w:lvlOverride w:ilvl="2">
      <w:startOverride w:val="1"/>
      <w:lvl w:ilvl="2" w:tplc="67ACAFF2">
        <w:start w:val="1"/>
        <w:numFmt w:val="decimal"/>
        <w:lvlText w:val=""/>
        <w:lvlJc w:val="left"/>
      </w:lvl>
    </w:lvlOverride>
    <w:lvlOverride w:ilvl="3">
      <w:startOverride w:val="1"/>
      <w:lvl w:ilvl="3" w:tplc="7FE84C28">
        <w:start w:val="1"/>
        <w:numFmt w:val="decimal"/>
        <w:lvlText w:val=""/>
        <w:lvlJc w:val="left"/>
      </w:lvl>
    </w:lvlOverride>
    <w:lvlOverride w:ilvl="4">
      <w:startOverride w:val="1"/>
      <w:lvl w:ilvl="4" w:tplc="F3083A7A">
        <w:start w:val="1"/>
        <w:numFmt w:val="decimal"/>
        <w:lvlText w:val=""/>
        <w:lvlJc w:val="left"/>
      </w:lvl>
    </w:lvlOverride>
    <w:lvlOverride w:ilvl="5">
      <w:startOverride w:val="1"/>
      <w:lvl w:ilvl="5" w:tplc="E228C06E">
        <w:start w:val="1"/>
        <w:numFmt w:val="decimal"/>
        <w:lvlText w:val=""/>
        <w:lvlJc w:val="left"/>
      </w:lvl>
    </w:lvlOverride>
    <w:lvlOverride w:ilvl="6">
      <w:startOverride w:val="1"/>
      <w:lvl w:ilvl="6" w:tplc="E084DD0A">
        <w:start w:val="1"/>
        <w:numFmt w:val="decimal"/>
        <w:lvlText w:val=""/>
        <w:lvlJc w:val="left"/>
      </w:lvl>
    </w:lvlOverride>
    <w:lvlOverride w:ilvl="7">
      <w:startOverride w:val="1"/>
      <w:lvl w:ilvl="7" w:tplc="55C49908">
        <w:start w:val="1"/>
        <w:numFmt w:val="decimal"/>
        <w:lvlText w:val=""/>
        <w:lvlJc w:val="left"/>
      </w:lvl>
    </w:lvlOverride>
    <w:lvlOverride w:ilvl="8">
      <w:startOverride w:val="1"/>
      <w:lvl w:ilvl="8" w:tplc="5D725AD8">
        <w:start w:val="1"/>
        <w:numFmt w:val="decimal"/>
        <w:lvlText w:val=""/>
        <w:lvlJc w:val="left"/>
      </w:lvl>
    </w:lvlOverride>
  </w:num>
  <w:num w:numId="8" w16cid:durableId="1265379771">
    <w:abstractNumId w:val="12"/>
    <w:lvlOverride w:ilvl="0">
      <w:startOverride w:val="1"/>
      <w:lvl w:ilvl="0" w:tplc="070EE386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3296EE98">
        <w:start w:val="1"/>
        <w:numFmt w:val="decimal"/>
        <w:lvlText w:val=""/>
        <w:lvlJc w:val="left"/>
      </w:lvl>
    </w:lvlOverride>
    <w:lvlOverride w:ilvl="2">
      <w:startOverride w:val="1"/>
      <w:lvl w:ilvl="2" w:tplc="046E3D1E">
        <w:start w:val="1"/>
        <w:numFmt w:val="decimal"/>
        <w:lvlText w:val=""/>
        <w:lvlJc w:val="left"/>
      </w:lvl>
    </w:lvlOverride>
    <w:lvlOverride w:ilvl="3">
      <w:startOverride w:val="1"/>
      <w:lvl w:ilvl="3" w:tplc="0AB62D2A">
        <w:start w:val="1"/>
        <w:numFmt w:val="decimal"/>
        <w:lvlText w:val=""/>
        <w:lvlJc w:val="left"/>
      </w:lvl>
    </w:lvlOverride>
    <w:lvlOverride w:ilvl="4">
      <w:startOverride w:val="1"/>
      <w:lvl w:ilvl="4" w:tplc="304E67BA">
        <w:start w:val="1"/>
        <w:numFmt w:val="decimal"/>
        <w:lvlText w:val=""/>
        <w:lvlJc w:val="left"/>
      </w:lvl>
    </w:lvlOverride>
    <w:lvlOverride w:ilvl="5">
      <w:startOverride w:val="1"/>
      <w:lvl w:ilvl="5" w:tplc="D12C1EC2">
        <w:start w:val="1"/>
        <w:numFmt w:val="decimal"/>
        <w:lvlText w:val=""/>
        <w:lvlJc w:val="left"/>
      </w:lvl>
    </w:lvlOverride>
    <w:lvlOverride w:ilvl="6">
      <w:startOverride w:val="1"/>
      <w:lvl w:ilvl="6" w:tplc="789A0E1C">
        <w:start w:val="1"/>
        <w:numFmt w:val="decimal"/>
        <w:lvlText w:val=""/>
        <w:lvlJc w:val="left"/>
      </w:lvl>
    </w:lvlOverride>
    <w:lvlOverride w:ilvl="7">
      <w:startOverride w:val="1"/>
      <w:lvl w:ilvl="7" w:tplc="BCDE240C">
        <w:start w:val="1"/>
        <w:numFmt w:val="decimal"/>
        <w:lvlText w:val=""/>
        <w:lvlJc w:val="left"/>
      </w:lvl>
    </w:lvlOverride>
    <w:lvlOverride w:ilvl="8">
      <w:startOverride w:val="1"/>
      <w:lvl w:ilvl="8" w:tplc="43B04410">
        <w:start w:val="1"/>
        <w:numFmt w:val="decimal"/>
        <w:lvlText w:val=""/>
        <w:lvlJc w:val="left"/>
      </w:lvl>
    </w:lvlOverride>
  </w:num>
  <w:num w:numId="9" w16cid:durableId="837043286">
    <w:abstractNumId w:val="6"/>
    <w:lvlOverride w:ilvl="0">
      <w:startOverride w:val="1"/>
      <w:lvl w:ilvl="0" w:tplc="3364CFAA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2BBAFAEE">
        <w:start w:val="1"/>
        <w:numFmt w:val="decimal"/>
        <w:lvlText w:val=""/>
        <w:lvlJc w:val="left"/>
      </w:lvl>
    </w:lvlOverride>
    <w:lvlOverride w:ilvl="2">
      <w:startOverride w:val="1"/>
      <w:lvl w:ilvl="2" w:tplc="462A05BA">
        <w:start w:val="1"/>
        <w:numFmt w:val="decimal"/>
        <w:lvlText w:val=""/>
        <w:lvlJc w:val="left"/>
      </w:lvl>
    </w:lvlOverride>
    <w:lvlOverride w:ilvl="3">
      <w:startOverride w:val="1"/>
      <w:lvl w:ilvl="3" w:tplc="2A36E1B6">
        <w:start w:val="1"/>
        <w:numFmt w:val="decimal"/>
        <w:lvlText w:val=""/>
        <w:lvlJc w:val="left"/>
      </w:lvl>
    </w:lvlOverride>
    <w:lvlOverride w:ilvl="4">
      <w:startOverride w:val="1"/>
      <w:lvl w:ilvl="4" w:tplc="B8DC405E">
        <w:start w:val="1"/>
        <w:numFmt w:val="decimal"/>
        <w:lvlText w:val=""/>
        <w:lvlJc w:val="left"/>
      </w:lvl>
    </w:lvlOverride>
    <w:lvlOverride w:ilvl="5">
      <w:startOverride w:val="1"/>
      <w:lvl w:ilvl="5" w:tplc="B1C67E7C">
        <w:start w:val="1"/>
        <w:numFmt w:val="decimal"/>
        <w:lvlText w:val=""/>
        <w:lvlJc w:val="left"/>
      </w:lvl>
    </w:lvlOverride>
    <w:lvlOverride w:ilvl="6">
      <w:startOverride w:val="1"/>
      <w:lvl w:ilvl="6" w:tplc="B71E872C">
        <w:start w:val="1"/>
        <w:numFmt w:val="decimal"/>
        <w:lvlText w:val=""/>
        <w:lvlJc w:val="left"/>
      </w:lvl>
    </w:lvlOverride>
    <w:lvlOverride w:ilvl="7">
      <w:startOverride w:val="1"/>
      <w:lvl w:ilvl="7" w:tplc="0DFE13DA">
        <w:start w:val="1"/>
        <w:numFmt w:val="decimal"/>
        <w:lvlText w:val=""/>
        <w:lvlJc w:val="left"/>
      </w:lvl>
    </w:lvlOverride>
    <w:lvlOverride w:ilvl="8">
      <w:startOverride w:val="1"/>
      <w:lvl w:ilvl="8" w:tplc="08807976">
        <w:start w:val="1"/>
        <w:numFmt w:val="decimal"/>
        <w:lvlText w:val=""/>
        <w:lvlJc w:val="left"/>
      </w:lvl>
    </w:lvlOverride>
  </w:num>
  <w:num w:numId="10" w16cid:durableId="81074543">
    <w:abstractNumId w:val="9"/>
    <w:lvlOverride w:ilvl="0">
      <w:startOverride w:val="1"/>
      <w:lvl w:ilvl="0" w:tplc="5464E252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0D9672B0">
        <w:start w:val="1"/>
        <w:numFmt w:val="decimal"/>
        <w:lvlText w:val=""/>
        <w:lvlJc w:val="left"/>
      </w:lvl>
    </w:lvlOverride>
    <w:lvlOverride w:ilvl="2">
      <w:startOverride w:val="1"/>
      <w:lvl w:ilvl="2" w:tplc="27D43254">
        <w:start w:val="1"/>
        <w:numFmt w:val="decimal"/>
        <w:lvlText w:val=""/>
        <w:lvlJc w:val="left"/>
      </w:lvl>
    </w:lvlOverride>
    <w:lvlOverride w:ilvl="3">
      <w:startOverride w:val="1"/>
      <w:lvl w:ilvl="3" w:tplc="40F42A06">
        <w:start w:val="1"/>
        <w:numFmt w:val="decimal"/>
        <w:lvlText w:val=""/>
        <w:lvlJc w:val="left"/>
      </w:lvl>
    </w:lvlOverride>
    <w:lvlOverride w:ilvl="4">
      <w:startOverride w:val="1"/>
      <w:lvl w:ilvl="4" w:tplc="9F621FE0">
        <w:start w:val="1"/>
        <w:numFmt w:val="decimal"/>
        <w:lvlText w:val=""/>
        <w:lvlJc w:val="left"/>
      </w:lvl>
    </w:lvlOverride>
    <w:lvlOverride w:ilvl="5">
      <w:startOverride w:val="1"/>
      <w:lvl w:ilvl="5" w:tplc="4AC4A41C">
        <w:start w:val="1"/>
        <w:numFmt w:val="decimal"/>
        <w:lvlText w:val=""/>
        <w:lvlJc w:val="left"/>
      </w:lvl>
    </w:lvlOverride>
    <w:lvlOverride w:ilvl="6">
      <w:startOverride w:val="1"/>
      <w:lvl w:ilvl="6" w:tplc="36EA41FA">
        <w:start w:val="1"/>
        <w:numFmt w:val="decimal"/>
        <w:lvlText w:val=""/>
        <w:lvlJc w:val="left"/>
      </w:lvl>
    </w:lvlOverride>
    <w:lvlOverride w:ilvl="7">
      <w:startOverride w:val="1"/>
      <w:lvl w:ilvl="7" w:tplc="63144A54">
        <w:start w:val="1"/>
        <w:numFmt w:val="decimal"/>
        <w:lvlText w:val=""/>
        <w:lvlJc w:val="left"/>
      </w:lvl>
    </w:lvlOverride>
    <w:lvlOverride w:ilvl="8">
      <w:startOverride w:val="1"/>
      <w:lvl w:ilvl="8" w:tplc="03B0D3F0">
        <w:start w:val="1"/>
        <w:numFmt w:val="decimal"/>
        <w:lvlText w:val=""/>
        <w:lvlJc w:val="left"/>
      </w:lvl>
    </w:lvlOverride>
  </w:num>
  <w:num w:numId="11" w16cid:durableId="2058963817">
    <w:abstractNumId w:val="5"/>
    <w:lvlOverride w:ilvl="0">
      <w:startOverride w:val="1"/>
      <w:lvl w:ilvl="0" w:tplc="7DB61C5A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315288EA">
        <w:start w:val="1"/>
        <w:numFmt w:val="decimal"/>
        <w:lvlText w:val=""/>
        <w:lvlJc w:val="left"/>
      </w:lvl>
    </w:lvlOverride>
    <w:lvlOverride w:ilvl="2">
      <w:startOverride w:val="1"/>
      <w:lvl w:ilvl="2" w:tplc="0182131A">
        <w:start w:val="1"/>
        <w:numFmt w:val="decimal"/>
        <w:lvlText w:val=""/>
        <w:lvlJc w:val="left"/>
      </w:lvl>
    </w:lvlOverride>
    <w:lvlOverride w:ilvl="3">
      <w:startOverride w:val="1"/>
      <w:lvl w:ilvl="3" w:tplc="36EEB646">
        <w:start w:val="1"/>
        <w:numFmt w:val="decimal"/>
        <w:lvlText w:val=""/>
        <w:lvlJc w:val="left"/>
      </w:lvl>
    </w:lvlOverride>
    <w:lvlOverride w:ilvl="4">
      <w:startOverride w:val="1"/>
      <w:lvl w:ilvl="4" w:tplc="4CBAE7DC">
        <w:start w:val="1"/>
        <w:numFmt w:val="decimal"/>
        <w:lvlText w:val=""/>
        <w:lvlJc w:val="left"/>
      </w:lvl>
    </w:lvlOverride>
    <w:lvlOverride w:ilvl="5">
      <w:startOverride w:val="1"/>
      <w:lvl w:ilvl="5" w:tplc="64B0393A">
        <w:start w:val="1"/>
        <w:numFmt w:val="decimal"/>
        <w:lvlText w:val=""/>
        <w:lvlJc w:val="left"/>
      </w:lvl>
    </w:lvlOverride>
    <w:lvlOverride w:ilvl="6">
      <w:startOverride w:val="1"/>
      <w:lvl w:ilvl="6" w:tplc="B47EF8B2">
        <w:start w:val="1"/>
        <w:numFmt w:val="decimal"/>
        <w:lvlText w:val=""/>
        <w:lvlJc w:val="left"/>
      </w:lvl>
    </w:lvlOverride>
    <w:lvlOverride w:ilvl="7">
      <w:startOverride w:val="1"/>
      <w:lvl w:ilvl="7" w:tplc="79D8B1FE">
        <w:start w:val="1"/>
        <w:numFmt w:val="decimal"/>
        <w:lvlText w:val=""/>
        <w:lvlJc w:val="left"/>
      </w:lvl>
    </w:lvlOverride>
    <w:lvlOverride w:ilvl="8">
      <w:startOverride w:val="1"/>
      <w:lvl w:ilvl="8" w:tplc="F6468B60">
        <w:start w:val="1"/>
        <w:numFmt w:val="decimal"/>
        <w:lvlText w:val=""/>
        <w:lvlJc w:val="left"/>
      </w:lvl>
    </w:lvlOverride>
  </w:num>
  <w:num w:numId="12" w16cid:durableId="1377729994">
    <w:abstractNumId w:val="0"/>
  </w:num>
  <w:num w:numId="13" w16cid:durableId="1196384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43"/>
    <w:rsid w:val="00150E43"/>
    <w:rsid w:val="00164E2F"/>
    <w:rsid w:val="00271E58"/>
    <w:rsid w:val="00462D4A"/>
    <w:rsid w:val="00473BDD"/>
    <w:rsid w:val="005279C3"/>
    <w:rsid w:val="005D5423"/>
    <w:rsid w:val="00605D4B"/>
    <w:rsid w:val="00637587"/>
    <w:rsid w:val="00846CA6"/>
    <w:rsid w:val="00BC476E"/>
    <w:rsid w:val="00D6019E"/>
    <w:rsid w:val="00D87A89"/>
    <w:rsid w:val="00DD4BD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DF902"/>
  <w15:docId w15:val="{D8FA3B1F-145C-419A-A271-B1DF668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  <w:shd w:val="clear" w:color="auto" w:fill="auto"/>
    </w:rPr>
  </w:style>
  <w:style w:type="paragraph" w:styleId="a9">
    <w:name w:val="annotation text"/>
    <w:basedOn w:val="a"/>
    <w:link w:val="Char1"/>
    <w:uiPriority w:val="99"/>
    <w:unhideWhenUsed/>
    <w:pPr>
      <w:spacing w:after="160"/>
    </w:pPr>
    <w:rPr>
      <w:rFonts w:asciiTheme="minorHAnsi" w:hAnsiTheme="minorHAnsi" w:cstheme="minorBidi"/>
    </w:rPr>
  </w:style>
  <w:style w:type="character" w:customStyle="1" w:styleId="Char1">
    <w:name w:val="메모 텍스트 Char"/>
    <w:basedOn w:val="a0"/>
    <w:link w:val="a9"/>
    <w:uiPriority w:val="99"/>
    <w:rPr>
      <w:rFonts w:asciiTheme="minorHAnsi" w:hAnsiTheme="minorHAnsi" w:cstheme="minorBidi"/>
      <w:shd w:val="clear" w:color="auto" w:fill="auto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pPr>
      <w:spacing w:after="0"/>
    </w:pPr>
    <w:rPr>
      <w:rFonts w:ascii="Times New Roman" w:hAnsi="Times New Roman" w:cs="Times New Roman"/>
      <w:b/>
    </w:rPr>
  </w:style>
  <w:style w:type="character" w:customStyle="1" w:styleId="Char2">
    <w:name w:val="메모 주제 Char"/>
    <w:basedOn w:val="Char1"/>
    <w:link w:val="aa"/>
    <w:uiPriority w:val="99"/>
    <w:semiHidden/>
    <w:rPr>
      <w:rFonts w:asciiTheme="minorHAnsi" w:hAnsiTheme="minorHAnsi" w:cstheme="minorBidi"/>
      <w:b/>
      <w:shd w:val="clear" w:color="auto" w:fill="auto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snw@yonsei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650</Words>
  <Characters>3697</Characters>
  <Application>Microsoft Office Word</Application>
  <DocSecurity>0</DocSecurity>
  <Lines>217</Lines>
  <Paragraphs>106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김성연</dc:creator>
  <cp:lastModifiedBy>C309</cp:lastModifiedBy>
  <cp:revision>9</cp:revision>
  <dcterms:created xsi:type="dcterms:W3CDTF">2025-10-01T11:59:00Z</dcterms:created>
  <dcterms:modified xsi:type="dcterms:W3CDTF">2025-10-18T08:38:00Z</dcterms:modified>
</cp:coreProperties>
</file>